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A7D2" w14:textId="568E1D0D" w:rsidR="00671C5A" w:rsidRPr="004246B3" w:rsidRDefault="296D29CE">
      <w:pPr>
        <w:rPr>
          <w:sz w:val="32"/>
          <w:szCs w:val="32"/>
        </w:rPr>
      </w:pPr>
      <w:r w:rsidRPr="518A5E37">
        <w:rPr>
          <w:sz w:val="32"/>
          <w:szCs w:val="32"/>
        </w:rPr>
        <w:t xml:space="preserve">Solidarity in </w:t>
      </w:r>
      <w:r w:rsidR="30C549EA" w:rsidRPr="406722DA">
        <w:rPr>
          <w:sz w:val="32"/>
          <w:szCs w:val="32"/>
        </w:rPr>
        <w:t>S</w:t>
      </w:r>
      <w:r w:rsidRPr="406722DA">
        <w:rPr>
          <w:sz w:val="32"/>
          <w:szCs w:val="32"/>
        </w:rPr>
        <w:t>ocial</w:t>
      </w:r>
      <w:r w:rsidRPr="518A5E37">
        <w:rPr>
          <w:sz w:val="32"/>
          <w:szCs w:val="32"/>
        </w:rPr>
        <w:t xml:space="preserve"> </w:t>
      </w:r>
      <w:r w:rsidR="35E01F3E" w:rsidRPr="4990306F">
        <w:rPr>
          <w:sz w:val="32"/>
          <w:szCs w:val="32"/>
        </w:rPr>
        <w:t>W</w:t>
      </w:r>
      <w:r w:rsidRPr="4990306F">
        <w:rPr>
          <w:sz w:val="32"/>
          <w:szCs w:val="32"/>
        </w:rPr>
        <w:t>ork</w:t>
      </w:r>
      <w:r w:rsidR="4807B115" w:rsidRPr="518A5E37">
        <w:rPr>
          <w:sz w:val="32"/>
          <w:szCs w:val="32"/>
        </w:rPr>
        <w:t xml:space="preserve"> – a framework for </w:t>
      </w:r>
      <w:r w:rsidR="1C67B1BF" w:rsidRPr="423CB101">
        <w:rPr>
          <w:sz w:val="32"/>
          <w:szCs w:val="32"/>
        </w:rPr>
        <w:t>E</w:t>
      </w:r>
      <w:r w:rsidR="4807B115" w:rsidRPr="423CB101">
        <w:rPr>
          <w:sz w:val="32"/>
          <w:szCs w:val="32"/>
        </w:rPr>
        <w:t>ducation</w:t>
      </w:r>
      <w:r w:rsidR="4807B115" w:rsidRPr="518A5E37">
        <w:rPr>
          <w:sz w:val="32"/>
          <w:szCs w:val="32"/>
        </w:rPr>
        <w:t xml:space="preserve">, </w:t>
      </w:r>
      <w:r w:rsidR="78690A63" w:rsidRPr="3612AB15">
        <w:rPr>
          <w:sz w:val="32"/>
          <w:szCs w:val="32"/>
        </w:rPr>
        <w:t>R</w:t>
      </w:r>
      <w:r w:rsidR="4807B115" w:rsidRPr="3612AB15">
        <w:rPr>
          <w:sz w:val="32"/>
          <w:szCs w:val="32"/>
        </w:rPr>
        <w:t>esearch</w:t>
      </w:r>
      <w:r w:rsidR="4807B115" w:rsidRPr="518A5E37">
        <w:rPr>
          <w:sz w:val="32"/>
          <w:szCs w:val="32"/>
        </w:rPr>
        <w:t xml:space="preserve"> and </w:t>
      </w:r>
      <w:r w:rsidR="4C54B92A" w:rsidRPr="75A1CF5B">
        <w:rPr>
          <w:sz w:val="32"/>
          <w:szCs w:val="32"/>
        </w:rPr>
        <w:t>P</w:t>
      </w:r>
      <w:r w:rsidR="4807B115" w:rsidRPr="75A1CF5B">
        <w:rPr>
          <w:sz w:val="32"/>
          <w:szCs w:val="32"/>
        </w:rPr>
        <w:t>ractice</w:t>
      </w:r>
    </w:p>
    <w:p w14:paraId="6395D5A2" w14:textId="31D62569" w:rsidR="1497A329" w:rsidRPr="00FA7159" w:rsidRDefault="1497A329" w:rsidP="518A5E37">
      <w:pPr>
        <w:rPr>
          <w:sz w:val="24"/>
          <w:szCs w:val="24"/>
          <w:lang w:val="nn-NO"/>
        </w:rPr>
      </w:pPr>
      <w:r w:rsidRPr="00FA7159">
        <w:rPr>
          <w:sz w:val="24"/>
          <w:szCs w:val="24"/>
          <w:lang w:val="nn-NO"/>
        </w:rPr>
        <w:t>Jorunn Vindegg and Håvard Aaslund</w:t>
      </w:r>
      <w:r w:rsidR="27FBF7D4" w:rsidRPr="00FA7159">
        <w:rPr>
          <w:sz w:val="24"/>
          <w:szCs w:val="24"/>
          <w:lang w:val="nn-NO"/>
        </w:rPr>
        <w:t>, Oslo Metropolitan University</w:t>
      </w:r>
    </w:p>
    <w:p w14:paraId="4B4826DB" w14:textId="77777777" w:rsidR="00671C5A" w:rsidRPr="00FA7159" w:rsidRDefault="00671C5A">
      <w:pPr>
        <w:rPr>
          <w:lang w:val="nn-NO"/>
        </w:rPr>
      </w:pPr>
    </w:p>
    <w:p w14:paraId="64ABB925" w14:textId="66C497D9" w:rsidR="000D5DBC" w:rsidRPr="004246B3" w:rsidRDefault="00671C5A">
      <w:pPr>
        <w:rPr>
          <w:sz w:val="28"/>
          <w:szCs w:val="28"/>
        </w:rPr>
      </w:pPr>
      <w:r w:rsidRPr="004246B3">
        <w:rPr>
          <w:sz w:val="28"/>
          <w:szCs w:val="28"/>
        </w:rPr>
        <w:t>Introduction</w:t>
      </w:r>
    </w:p>
    <w:p w14:paraId="3930CAAF" w14:textId="6AA23924" w:rsidR="00CC2DF3" w:rsidRDefault="00CC2DF3">
      <w:pPr>
        <w:rPr>
          <w:sz w:val="24"/>
          <w:szCs w:val="24"/>
        </w:rPr>
      </w:pPr>
      <w:r w:rsidRPr="004246B3">
        <w:rPr>
          <w:sz w:val="24"/>
          <w:szCs w:val="24"/>
        </w:rPr>
        <w:t>Solidarity is regarded as a core value and principle in the social work profession, paying attention to social justice and inclusion. Practitioners are expected to stand with people in vulnerable life situations</w:t>
      </w:r>
      <w:r w:rsidR="00AB3B26">
        <w:rPr>
          <w:sz w:val="24"/>
          <w:szCs w:val="24"/>
        </w:rPr>
        <w:t>,</w:t>
      </w:r>
      <w:r w:rsidRPr="004246B3">
        <w:rPr>
          <w:sz w:val="24"/>
          <w:szCs w:val="24"/>
        </w:rPr>
        <w:t xml:space="preserve"> recognizing and supporting their rights and dignity.</w:t>
      </w:r>
      <w:r w:rsidR="00801A94" w:rsidRPr="004246B3">
        <w:rPr>
          <w:sz w:val="24"/>
          <w:szCs w:val="24"/>
        </w:rPr>
        <w:t xml:space="preserve"> Nevertheless, the concept may remain abstract</w:t>
      </w:r>
      <w:r w:rsidR="00AB3B26">
        <w:rPr>
          <w:sz w:val="24"/>
          <w:szCs w:val="24"/>
        </w:rPr>
        <w:t>, appearing more like</w:t>
      </w:r>
      <w:r w:rsidR="00801A94" w:rsidRPr="004246B3">
        <w:rPr>
          <w:sz w:val="24"/>
          <w:szCs w:val="24"/>
        </w:rPr>
        <w:t xml:space="preserve"> a moral ideal or an honorific term to underscore the noble intention of goodness. In this paper</w:t>
      </w:r>
      <w:r w:rsidR="00AB3B26">
        <w:rPr>
          <w:sz w:val="24"/>
          <w:szCs w:val="24"/>
        </w:rPr>
        <w:t>,</w:t>
      </w:r>
      <w:r w:rsidR="00801A94" w:rsidRPr="004246B3">
        <w:rPr>
          <w:sz w:val="24"/>
          <w:szCs w:val="24"/>
        </w:rPr>
        <w:t xml:space="preserve"> we tend to </w:t>
      </w:r>
      <w:r w:rsidR="00EA58EF" w:rsidRPr="004246B3">
        <w:rPr>
          <w:sz w:val="24"/>
          <w:szCs w:val="24"/>
        </w:rPr>
        <w:t xml:space="preserve">explore </w:t>
      </w:r>
      <w:r w:rsidR="00801A94" w:rsidRPr="004246B3">
        <w:rPr>
          <w:sz w:val="24"/>
          <w:szCs w:val="24"/>
        </w:rPr>
        <w:t xml:space="preserve">different </w:t>
      </w:r>
      <w:r w:rsidR="00803E4D" w:rsidRPr="004246B3">
        <w:rPr>
          <w:sz w:val="24"/>
          <w:szCs w:val="24"/>
        </w:rPr>
        <w:t>origins</w:t>
      </w:r>
      <w:r w:rsidR="00801A94" w:rsidRPr="004246B3">
        <w:rPr>
          <w:sz w:val="24"/>
          <w:szCs w:val="24"/>
        </w:rPr>
        <w:t xml:space="preserve"> of the concept in the social sciences and exemplify how solidarity </w:t>
      </w:r>
      <w:r w:rsidR="004B2355" w:rsidRPr="004246B3">
        <w:rPr>
          <w:sz w:val="24"/>
          <w:szCs w:val="24"/>
        </w:rPr>
        <w:t>may be promoted in a training program for educational professionals and social workers in the field across five European cities.</w:t>
      </w:r>
    </w:p>
    <w:p w14:paraId="6CB79CA5" w14:textId="2C94B7BB" w:rsidR="000B751F" w:rsidRDefault="000B751F">
      <w:pPr>
        <w:rPr>
          <w:sz w:val="24"/>
          <w:szCs w:val="24"/>
        </w:rPr>
      </w:pPr>
      <w:r w:rsidRPr="000B751F">
        <w:rPr>
          <w:sz w:val="24"/>
          <w:szCs w:val="24"/>
        </w:rPr>
        <w:t xml:space="preserve">The Global definition </w:t>
      </w:r>
      <w:r w:rsidR="00AB3B26">
        <w:rPr>
          <w:sz w:val="24"/>
          <w:szCs w:val="24"/>
        </w:rPr>
        <w:t>of</w:t>
      </w:r>
      <w:r w:rsidRPr="000B751F">
        <w:rPr>
          <w:sz w:val="24"/>
          <w:szCs w:val="24"/>
        </w:rPr>
        <w:t xml:space="preserve"> social work (IFSW and IASSW 2014) </w:t>
      </w:r>
      <w:r>
        <w:rPr>
          <w:sz w:val="24"/>
          <w:szCs w:val="24"/>
        </w:rPr>
        <w:t>states</w:t>
      </w:r>
      <w:r w:rsidRPr="000B751F">
        <w:rPr>
          <w:sz w:val="24"/>
          <w:szCs w:val="24"/>
        </w:rPr>
        <w:t xml:space="preserve"> in its core mandate</w:t>
      </w:r>
      <w:r>
        <w:rPr>
          <w:sz w:val="24"/>
          <w:szCs w:val="24"/>
        </w:rPr>
        <w:t xml:space="preserve">: </w:t>
      </w:r>
      <w:r w:rsidRPr="000B751F">
        <w:rPr>
          <w:sz w:val="24"/>
          <w:szCs w:val="24"/>
        </w:rPr>
        <w:t xml:space="preserve"> </w:t>
      </w:r>
    </w:p>
    <w:p w14:paraId="28954094" w14:textId="4CC640FA" w:rsidR="000B751F" w:rsidRPr="004246B3" w:rsidRDefault="000B751F" w:rsidP="004246B3">
      <w:pPr>
        <w:ind w:left="720"/>
        <w:rPr>
          <w:sz w:val="24"/>
          <w:szCs w:val="24"/>
        </w:rPr>
      </w:pPr>
      <w:r w:rsidRPr="000B751F">
        <w:rPr>
          <w:sz w:val="24"/>
          <w:szCs w:val="24"/>
        </w:rPr>
        <w:t xml:space="preserve">In </w:t>
      </w:r>
      <w:r w:rsidRPr="004246B3">
        <w:rPr>
          <w:i/>
          <w:iCs/>
          <w:sz w:val="24"/>
          <w:szCs w:val="24"/>
        </w:rPr>
        <w:t>solidarity</w:t>
      </w:r>
      <w:r w:rsidRPr="000B751F">
        <w:rPr>
          <w:sz w:val="24"/>
          <w:szCs w:val="24"/>
        </w:rPr>
        <w:t xml:space="preserve"> with those who are disadvantaged, the profession strives to alleviate poverty, liberate the vulnerable and oppressed, and promote social inclusion and social cohesion.</w:t>
      </w:r>
    </w:p>
    <w:p w14:paraId="5EE1F788" w14:textId="456F025E" w:rsidR="007D2CA1" w:rsidRPr="004246B3" w:rsidRDefault="00803E4D" w:rsidP="007D2CA1">
      <w:pPr>
        <w:rPr>
          <w:sz w:val="24"/>
          <w:szCs w:val="24"/>
        </w:rPr>
      </w:pPr>
      <w:r w:rsidRPr="004246B3">
        <w:rPr>
          <w:sz w:val="24"/>
          <w:szCs w:val="24"/>
        </w:rPr>
        <w:t>T</w:t>
      </w:r>
      <w:r w:rsidR="007D2CA1" w:rsidRPr="004246B3">
        <w:rPr>
          <w:sz w:val="24"/>
          <w:szCs w:val="24"/>
        </w:rPr>
        <w:t xml:space="preserve">he Global Social Work Statement of Ethical Principles </w:t>
      </w:r>
      <w:r w:rsidR="00FC36C8">
        <w:rPr>
          <w:sz w:val="24"/>
          <w:szCs w:val="24"/>
        </w:rPr>
        <w:t xml:space="preserve">(IFSW 2018) </w:t>
      </w:r>
      <w:r w:rsidR="00DD5501" w:rsidRPr="004246B3">
        <w:rPr>
          <w:sz w:val="24"/>
          <w:szCs w:val="24"/>
        </w:rPr>
        <w:t xml:space="preserve">highlights </w:t>
      </w:r>
      <w:r w:rsidR="005A3B43" w:rsidRPr="004246B3">
        <w:rPr>
          <w:sz w:val="24"/>
          <w:szCs w:val="24"/>
        </w:rPr>
        <w:t>B</w:t>
      </w:r>
      <w:r w:rsidR="00545BBD" w:rsidRPr="004246B3">
        <w:rPr>
          <w:sz w:val="24"/>
          <w:szCs w:val="24"/>
        </w:rPr>
        <w:t xml:space="preserve">uilding </w:t>
      </w:r>
      <w:r w:rsidR="00545BBD" w:rsidRPr="004246B3">
        <w:rPr>
          <w:i/>
          <w:iCs/>
          <w:sz w:val="24"/>
          <w:szCs w:val="24"/>
        </w:rPr>
        <w:t>Solidarity</w:t>
      </w:r>
      <w:r w:rsidR="00545BBD" w:rsidRPr="004246B3">
        <w:rPr>
          <w:sz w:val="24"/>
          <w:szCs w:val="24"/>
        </w:rPr>
        <w:t xml:space="preserve"> in </w:t>
      </w:r>
      <w:r w:rsidR="009150A2" w:rsidRPr="004246B3">
        <w:rPr>
          <w:sz w:val="24"/>
          <w:szCs w:val="24"/>
        </w:rPr>
        <w:t xml:space="preserve">paragraph </w:t>
      </w:r>
      <w:r w:rsidR="007D2CA1" w:rsidRPr="004246B3">
        <w:rPr>
          <w:sz w:val="24"/>
          <w:szCs w:val="24"/>
        </w:rPr>
        <w:t xml:space="preserve">3.5 </w:t>
      </w:r>
    </w:p>
    <w:p w14:paraId="25B378F6" w14:textId="791872D0" w:rsidR="004B2355" w:rsidRPr="004246B3" w:rsidRDefault="007D2CA1" w:rsidP="009150A2">
      <w:pPr>
        <w:ind w:left="720"/>
        <w:rPr>
          <w:i/>
          <w:iCs/>
          <w:sz w:val="24"/>
          <w:szCs w:val="24"/>
        </w:rPr>
      </w:pPr>
      <w:r w:rsidRPr="004246B3">
        <w:rPr>
          <w:i/>
          <w:iCs/>
          <w:sz w:val="24"/>
          <w:szCs w:val="24"/>
        </w:rPr>
        <w:t>Social workers actively work in communities and with their colleagues, within and outside of the profession, to build networks of solidarity to work toward transformational change and inclusive and responsible societies.</w:t>
      </w:r>
    </w:p>
    <w:p w14:paraId="348C2DA0" w14:textId="0982B697" w:rsidR="009919AF" w:rsidRPr="004246B3" w:rsidRDefault="082D8BE7" w:rsidP="518A5E37">
      <w:pPr>
        <w:rPr>
          <w:i/>
          <w:iCs/>
          <w:sz w:val="24"/>
          <w:szCs w:val="24"/>
        </w:rPr>
      </w:pPr>
      <w:r w:rsidRPr="518A5E37">
        <w:rPr>
          <w:sz w:val="24"/>
          <w:szCs w:val="24"/>
        </w:rPr>
        <w:t xml:space="preserve">The </w:t>
      </w:r>
      <w:r w:rsidR="2B9CDDBB" w:rsidRPr="518A5E37">
        <w:rPr>
          <w:sz w:val="24"/>
          <w:szCs w:val="24"/>
        </w:rPr>
        <w:t xml:space="preserve">definition and the </w:t>
      </w:r>
      <w:r w:rsidRPr="518A5E37">
        <w:rPr>
          <w:sz w:val="24"/>
          <w:szCs w:val="24"/>
        </w:rPr>
        <w:t>statement</w:t>
      </w:r>
      <w:r w:rsidR="1EDA12EA" w:rsidRPr="518A5E37">
        <w:rPr>
          <w:sz w:val="24"/>
          <w:szCs w:val="24"/>
        </w:rPr>
        <w:t xml:space="preserve"> </w:t>
      </w:r>
      <w:r w:rsidR="0B16F8D8" w:rsidRPr="518A5E37">
        <w:rPr>
          <w:sz w:val="24"/>
          <w:szCs w:val="24"/>
        </w:rPr>
        <w:t>link s</w:t>
      </w:r>
      <w:r w:rsidR="08969353" w:rsidRPr="518A5E37">
        <w:rPr>
          <w:sz w:val="24"/>
          <w:szCs w:val="24"/>
        </w:rPr>
        <w:t xml:space="preserve">olidarity </w:t>
      </w:r>
      <w:r w:rsidR="541FCBC5" w:rsidRPr="518A5E37">
        <w:rPr>
          <w:sz w:val="24"/>
          <w:szCs w:val="24"/>
        </w:rPr>
        <w:t xml:space="preserve">to </w:t>
      </w:r>
      <w:r w:rsidR="30589376" w:rsidRPr="518A5E37">
        <w:rPr>
          <w:sz w:val="24"/>
          <w:szCs w:val="24"/>
        </w:rPr>
        <w:t xml:space="preserve">social inclusion and </w:t>
      </w:r>
      <w:r w:rsidR="16268329" w:rsidRPr="518A5E37">
        <w:rPr>
          <w:sz w:val="24"/>
          <w:szCs w:val="24"/>
        </w:rPr>
        <w:t>community</w:t>
      </w:r>
      <w:r w:rsidR="541FCBC5" w:rsidRPr="518A5E37">
        <w:rPr>
          <w:sz w:val="24"/>
          <w:szCs w:val="24"/>
        </w:rPr>
        <w:t xml:space="preserve"> work</w:t>
      </w:r>
      <w:r w:rsidR="58C3FE36" w:rsidRPr="518A5E37">
        <w:rPr>
          <w:sz w:val="24"/>
          <w:szCs w:val="24"/>
        </w:rPr>
        <w:t xml:space="preserve"> </w:t>
      </w:r>
      <w:r w:rsidR="0D670D18" w:rsidRPr="518A5E37">
        <w:rPr>
          <w:sz w:val="24"/>
          <w:szCs w:val="24"/>
        </w:rPr>
        <w:t>to achieve</w:t>
      </w:r>
      <w:r w:rsidR="08969353" w:rsidRPr="518A5E37">
        <w:rPr>
          <w:sz w:val="24"/>
          <w:szCs w:val="24"/>
        </w:rPr>
        <w:t xml:space="preserve"> </w:t>
      </w:r>
      <w:r w:rsidR="1EF8F624" w:rsidRPr="518A5E37">
        <w:rPr>
          <w:sz w:val="24"/>
          <w:szCs w:val="24"/>
        </w:rPr>
        <w:t>a better society. Pa</w:t>
      </w:r>
      <w:r w:rsidR="626099B4" w:rsidRPr="518A5E37">
        <w:rPr>
          <w:sz w:val="24"/>
          <w:szCs w:val="24"/>
        </w:rPr>
        <w:t>ra</w:t>
      </w:r>
      <w:r w:rsidR="1EF8F624" w:rsidRPr="518A5E37">
        <w:rPr>
          <w:sz w:val="24"/>
          <w:szCs w:val="24"/>
        </w:rPr>
        <w:t xml:space="preserve">graph </w:t>
      </w:r>
      <w:r w:rsidR="626099B4" w:rsidRPr="518A5E37">
        <w:rPr>
          <w:sz w:val="24"/>
          <w:szCs w:val="24"/>
        </w:rPr>
        <w:t xml:space="preserve">3 is </w:t>
      </w:r>
      <w:r w:rsidR="36791807" w:rsidRPr="518A5E37">
        <w:rPr>
          <w:sz w:val="24"/>
          <w:szCs w:val="24"/>
        </w:rPr>
        <w:t xml:space="preserve">about promoting </w:t>
      </w:r>
      <w:r w:rsidR="10D1625F" w:rsidRPr="518A5E37">
        <w:rPr>
          <w:sz w:val="24"/>
          <w:szCs w:val="24"/>
        </w:rPr>
        <w:t>social</w:t>
      </w:r>
      <w:r w:rsidR="36791807" w:rsidRPr="518A5E37">
        <w:rPr>
          <w:sz w:val="24"/>
          <w:szCs w:val="24"/>
        </w:rPr>
        <w:t xml:space="preserve"> justice</w:t>
      </w:r>
      <w:r w:rsidR="2F39A228" w:rsidRPr="518A5E37">
        <w:rPr>
          <w:sz w:val="24"/>
          <w:szCs w:val="24"/>
        </w:rPr>
        <w:t>,</w:t>
      </w:r>
      <w:r w:rsidR="3F08BB8F" w:rsidRPr="518A5E37">
        <w:rPr>
          <w:sz w:val="24"/>
          <w:szCs w:val="24"/>
        </w:rPr>
        <w:t xml:space="preserve"> </w:t>
      </w:r>
      <w:r w:rsidR="2F39A228" w:rsidRPr="518A5E37">
        <w:rPr>
          <w:sz w:val="24"/>
          <w:szCs w:val="24"/>
        </w:rPr>
        <w:t>c</w:t>
      </w:r>
      <w:r w:rsidR="3F08BB8F" w:rsidRPr="518A5E37">
        <w:rPr>
          <w:sz w:val="24"/>
          <w:szCs w:val="24"/>
        </w:rPr>
        <w:t xml:space="preserve">hallenging </w:t>
      </w:r>
      <w:r w:rsidR="2F39A228" w:rsidRPr="518A5E37">
        <w:rPr>
          <w:sz w:val="24"/>
          <w:szCs w:val="24"/>
        </w:rPr>
        <w:t>d</w:t>
      </w:r>
      <w:r w:rsidR="3F08BB8F" w:rsidRPr="518A5E37">
        <w:rPr>
          <w:sz w:val="24"/>
          <w:szCs w:val="24"/>
        </w:rPr>
        <w:t xml:space="preserve">iscrimination and </w:t>
      </w:r>
      <w:r w:rsidR="2F39A228" w:rsidRPr="518A5E37">
        <w:rPr>
          <w:sz w:val="24"/>
          <w:szCs w:val="24"/>
        </w:rPr>
        <w:t>i</w:t>
      </w:r>
      <w:r w:rsidR="3F08BB8F" w:rsidRPr="518A5E37">
        <w:rPr>
          <w:sz w:val="24"/>
          <w:szCs w:val="24"/>
        </w:rPr>
        <w:t>nstitutional Oppression</w:t>
      </w:r>
      <w:r w:rsidR="0CD0B3A5" w:rsidRPr="518A5E37">
        <w:rPr>
          <w:sz w:val="24"/>
          <w:szCs w:val="24"/>
        </w:rPr>
        <w:t xml:space="preserve"> (3.1)</w:t>
      </w:r>
      <w:r w:rsidR="3F08BB8F" w:rsidRPr="518A5E37">
        <w:rPr>
          <w:sz w:val="24"/>
          <w:szCs w:val="24"/>
        </w:rPr>
        <w:t xml:space="preserve">, </w:t>
      </w:r>
      <w:r w:rsidR="4FAD48AB" w:rsidRPr="518A5E37">
        <w:rPr>
          <w:sz w:val="24"/>
          <w:szCs w:val="24"/>
        </w:rPr>
        <w:t>r</w:t>
      </w:r>
      <w:r w:rsidR="0CD0B3A5" w:rsidRPr="518A5E37">
        <w:rPr>
          <w:sz w:val="24"/>
          <w:szCs w:val="24"/>
        </w:rPr>
        <w:t xml:space="preserve">espect for </w:t>
      </w:r>
      <w:r w:rsidR="4FAD48AB" w:rsidRPr="518A5E37">
        <w:rPr>
          <w:sz w:val="24"/>
          <w:szCs w:val="24"/>
        </w:rPr>
        <w:t>d</w:t>
      </w:r>
      <w:r w:rsidR="272E11F6" w:rsidRPr="518A5E37">
        <w:rPr>
          <w:sz w:val="24"/>
          <w:szCs w:val="24"/>
        </w:rPr>
        <w:t>i</w:t>
      </w:r>
      <w:r w:rsidR="0CD0B3A5" w:rsidRPr="518A5E37">
        <w:rPr>
          <w:sz w:val="24"/>
          <w:szCs w:val="24"/>
        </w:rPr>
        <w:t xml:space="preserve">versity (3.2), </w:t>
      </w:r>
      <w:r w:rsidR="4FAD48AB" w:rsidRPr="518A5E37">
        <w:rPr>
          <w:sz w:val="24"/>
          <w:szCs w:val="24"/>
        </w:rPr>
        <w:t>a</w:t>
      </w:r>
      <w:r w:rsidR="58396E4E" w:rsidRPr="518A5E37">
        <w:rPr>
          <w:sz w:val="24"/>
          <w:szCs w:val="24"/>
        </w:rPr>
        <w:t xml:space="preserve">ccess to </w:t>
      </w:r>
      <w:r w:rsidR="4FAD48AB" w:rsidRPr="518A5E37">
        <w:rPr>
          <w:sz w:val="24"/>
          <w:szCs w:val="24"/>
        </w:rPr>
        <w:t>e</w:t>
      </w:r>
      <w:r w:rsidR="58396E4E" w:rsidRPr="518A5E37">
        <w:rPr>
          <w:sz w:val="24"/>
          <w:szCs w:val="24"/>
        </w:rPr>
        <w:t xml:space="preserve">quitable </w:t>
      </w:r>
      <w:r w:rsidR="4FAD48AB" w:rsidRPr="518A5E37">
        <w:rPr>
          <w:sz w:val="24"/>
          <w:szCs w:val="24"/>
        </w:rPr>
        <w:t>r</w:t>
      </w:r>
      <w:r w:rsidR="58396E4E" w:rsidRPr="518A5E37">
        <w:rPr>
          <w:sz w:val="24"/>
          <w:szCs w:val="24"/>
        </w:rPr>
        <w:t>esources (</w:t>
      </w:r>
      <w:r w:rsidR="795EBAA0" w:rsidRPr="518A5E37">
        <w:rPr>
          <w:sz w:val="24"/>
          <w:szCs w:val="24"/>
        </w:rPr>
        <w:t xml:space="preserve">3.3) and </w:t>
      </w:r>
      <w:r w:rsidR="4FAD48AB" w:rsidRPr="518A5E37">
        <w:rPr>
          <w:sz w:val="24"/>
          <w:szCs w:val="24"/>
        </w:rPr>
        <w:t>c</w:t>
      </w:r>
      <w:r w:rsidR="4ACA9729" w:rsidRPr="518A5E37">
        <w:rPr>
          <w:sz w:val="24"/>
          <w:szCs w:val="24"/>
        </w:rPr>
        <w:t xml:space="preserve">hallenging </w:t>
      </w:r>
      <w:r w:rsidR="4FAD48AB" w:rsidRPr="518A5E37">
        <w:rPr>
          <w:sz w:val="24"/>
          <w:szCs w:val="24"/>
        </w:rPr>
        <w:t>u</w:t>
      </w:r>
      <w:r w:rsidR="4ACA9729" w:rsidRPr="518A5E37">
        <w:rPr>
          <w:sz w:val="24"/>
          <w:szCs w:val="24"/>
        </w:rPr>
        <w:t xml:space="preserve">njust </w:t>
      </w:r>
      <w:r w:rsidR="4FAD48AB" w:rsidRPr="518A5E37">
        <w:rPr>
          <w:sz w:val="24"/>
          <w:szCs w:val="24"/>
        </w:rPr>
        <w:t>p</w:t>
      </w:r>
      <w:r w:rsidR="4ACA9729" w:rsidRPr="518A5E37">
        <w:rPr>
          <w:sz w:val="24"/>
          <w:szCs w:val="24"/>
        </w:rPr>
        <w:t xml:space="preserve">olicies and </w:t>
      </w:r>
      <w:r w:rsidR="4FAD48AB" w:rsidRPr="518A5E37">
        <w:rPr>
          <w:sz w:val="24"/>
          <w:szCs w:val="24"/>
        </w:rPr>
        <w:t>p</w:t>
      </w:r>
      <w:r w:rsidR="4ACA9729" w:rsidRPr="518A5E37">
        <w:rPr>
          <w:sz w:val="24"/>
          <w:szCs w:val="24"/>
        </w:rPr>
        <w:t>ractices (3.4)</w:t>
      </w:r>
      <w:r w:rsidR="70E45F32" w:rsidRPr="518A5E37">
        <w:rPr>
          <w:sz w:val="24"/>
          <w:szCs w:val="24"/>
        </w:rPr>
        <w:t>. The statement acknowledges that</w:t>
      </w:r>
      <w:r w:rsidR="61548BE9" w:rsidRPr="518A5E37">
        <w:rPr>
          <w:sz w:val="24"/>
          <w:szCs w:val="24"/>
        </w:rPr>
        <w:t xml:space="preserve"> social workers </w:t>
      </w:r>
      <w:r w:rsidR="441F49AB" w:rsidRPr="518A5E37">
        <w:rPr>
          <w:sz w:val="24"/>
          <w:szCs w:val="24"/>
        </w:rPr>
        <w:t>work in and with conflicts</w:t>
      </w:r>
      <w:r w:rsidR="00B21725">
        <w:rPr>
          <w:sz w:val="24"/>
          <w:szCs w:val="24"/>
        </w:rPr>
        <w:t>,</w:t>
      </w:r>
      <w:r w:rsidR="4C5870E8" w:rsidRPr="518A5E37">
        <w:rPr>
          <w:sz w:val="24"/>
          <w:szCs w:val="24"/>
        </w:rPr>
        <w:t xml:space="preserve"> and it is stated that </w:t>
      </w:r>
      <w:r w:rsidR="04E316AD" w:rsidRPr="518A5E37">
        <w:rPr>
          <w:i/>
          <w:iCs/>
          <w:sz w:val="24"/>
          <w:szCs w:val="24"/>
        </w:rPr>
        <w:t>s</w:t>
      </w:r>
      <w:r w:rsidR="4C5870E8" w:rsidRPr="518A5E37">
        <w:rPr>
          <w:i/>
          <w:iCs/>
          <w:sz w:val="24"/>
          <w:szCs w:val="24"/>
        </w:rPr>
        <w:t>ocial workers are not compelled to act when it would put themselves at risk.</w:t>
      </w:r>
    </w:p>
    <w:p w14:paraId="203FB3FA" w14:textId="753571C4" w:rsidR="00572A0D" w:rsidRPr="004246B3" w:rsidRDefault="4D877C60" w:rsidP="00862915">
      <w:pPr>
        <w:rPr>
          <w:sz w:val="24"/>
          <w:szCs w:val="24"/>
        </w:rPr>
      </w:pPr>
      <w:r w:rsidRPr="518A5E37">
        <w:rPr>
          <w:sz w:val="24"/>
          <w:szCs w:val="24"/>
        </w:rPr>
        <w:t xml:space="preserve">Solidarity is </w:t>
      </w:r>
      <w:r w:rsidR="295D0D60" w:rsidRPr="518A5E37">
        <w:rPr>
          <w:sz w:val="24"/>
          <w:szCs w:val="24"/>
        </w:rPr>
        <w:t xml:space="preserve">thus </w:t>
      </w:r>
      <w:r w:rsidRPr="518A5E37">
        <w:rPr>
          <w:sz w:val="24"/>
          <w:szCs w:val="24"/>
        </w:rPr>
        <w:t xml:space="preserve">not only a moral imperative but also a strategic approach to achieving social justice. It implies mutual support, collective responsibility, and shared commitment to human dignity and rights. </w:t>
      </w:r>
      <w:r w:rsidR="7F1131F6" w:rsidRPr="518A5E37">
        <w:rPr>
          <w:sz w:val="24"/>
          <w:szCs w:val="24"/>
        </w:rPr>
        <w:t>Solidarity, as articulated in the Global Statement, is a dynamic and multifaceted principle that must be continuously negotiated in social work. By examining its application in research, education, and practice—and through concrete examples</w:t>
      </w:r>
      <w:r w:rsidR="00B21725">
        <w:rPr>
          <w:sz w:val="24"/>
          <w:szCs w:val="24"/>
        </w:rPr>
        <w:t>,</w:t>
      </w:r>
      <w:r w:rsidR="7F1131F6" w:rsidRPr="518A5E37">
        <w:rPr>
          <w:sz w:val="24"/>
          <w:szCs w:val="24"/>
        </w:rPr>
        <w:t xml:space="preserve"> we can better understand both its transformative potential and its limitations. </w:t>
      </w:r>
      <w:r w:rsidR="1988DA1D" w:rsidRPr="518A5E37">
        <w:rPr>
          <w:sz w:val="24"/>
          <w:szCs w:val="24"/>
        </w:rPr>
        <w:t>Doing so, we</w:t>
      </w:r>
      <w:r w:rsidR="7F1131F6" w:rsidRPr="518A5E37">
        <w:rPr>
          <w:sz w:val="24"/>
          <w:szCs w:val="24"/>
        </w:rPr>
        <w:t xml:space="preserve"> invite</w:t>
      </w:r>
      <w:r w:rsidR="4CC9173F" w:rsidRPr="518A5E37">
        <w:rPr>
          <w:sz w:val="24"/>
          <w:szCs w:val="24"/>
        </w:rPr>
        <w:t xml:space="preserve"> </w:t>
      </w:r>
      <w:r w:rsidR="7F1131F6" w:rsidRPr="518A5E37">
        <w:rPr>
          <w:sz w:val="24"/>
          <w:szCs w:val="24"/>
        </w:rPr>
        <w:t xml:space="preserve">further dialogue on how solidarity can be ethically and effectively enacted in a globalized and pluralistic </w:t>
      </w:r>
      <w:r w:rsidR="7F1131F6" w:rsidRPr="518A5E37">
        <w:rPr>
          <w:sz w:val="24"/>
          <w:szCs w:val="24"/>
        </w:rPr>
        <w:lastRenderedPageBreak/>
        <w:t>world.</w:t>
      </w:r>
      <w:r w:rsidR="498FDF8E" w:rsidRPr="518A5E37">
        <w:rPr>
          <w:sz w:val="24"/>
          <w:szCs w:val="24"/>
        </w:rPr>
        <w:t xml:space="preserve"> We start by tracing the history of the concept and introducing some contemporary theories before presenting examples from social work practice in the LOCUS project.</w:t>
      </w:r>
    </w:p>
    <w:p w14:paraId="141A356C" w14:textId="77777777" w:rsidR="00125B5D" w:rsidRPr="004246B3" w:rsidRDefault="00125B5D" w:rsidP="00CA2A91">
      <w:pPr>
        <w:rPr>
          <w:sz w:val="24"/>
          <w:szCs w:val="24"/>
        </w:rPr>
      </w:pPr>
    </w:p>
    <w:p w14:paraId="6EC9620A" w14:textId="6F372BA5" w:rsidR="00125B5D" w:rsidRPr="004246B3" w:rsidRDefault="006D4CE3" w:rsidP="00CA2A91">
      <w:pPr>
        <w:rPr>
          <w:b/>
          <w:bCs/>
          <w:sz w:val="24"/>
          <w:szCs w:val="24"/>
        </w:rPr>
      </w:pPr>
      <w:r w:rsidRPr="004246B3">
        <w:rPr>
          <w:b/>
          <w:bCs/>
          <w:sz w:val="24"/>
          <w:szCs w:val="24"/>
        </w:rPr>
        <w:t xml:space="preserve">The </w:t>
      </w:r>
      <w:r w:rsidR="009A0B08" w:rsidRPr="004246B3">
        <w:rPr>
          <w:b/>
          <w:bCs/>
          <w:sz w:val="24"/>
          <w:szCs w:val="24"/>
        </w:rPr>
        <w:t xml:space="preserve">foundation of </w:t>
      </w:r>
      <w:r w:rsidR="000E4E40" w:rsidRPr="004246B3">
        <w:rPr>
          <w:b/>
          <w:bCs/>
          <w:sz w:val="24"/>
          <w:szCs w:val="24"/>
        </w:rPr>
        <w:t>the concept of</w:t>
      </w:r>
      <w:r w:rsidR="001512FC" w:rsidRPr="004246B3">
        <w:rPr>
          <w:b/>
          <w:bCs/>
          <w:sz w:val="24"/>
          <w:szCs w:val="24"/>
        </w:rPr>
        <w:t xml:space="preserve"> solidarity</w:t>
      </w:r>
    </w:p>
    <w:p w14:paraId="0C433AE7" w14:textId="1A243B81" w:rsidR="005069C1" w:rsidRPr="004246B3" w:rsidRDefault="00DF203C" w:rsidP="00994B31">
      <w:pPr>
        <w:pStyle w:val="Loendilik"/>
        <w:ind w:left="0"/>
        <w:rPr>
          <w:sz w:val="24"/>
          <w:szCs w:val="24"/>
        </w:rPr>
      </w:pPr>
      <w:r w:rsidRPr="004246B3">
        <w:rPr>
          <w:sz w:val="24"/>
          <w:szCs w:val="24"/>
        </w:rPr>
        <w:t xml:space="preserve">The early legal and linguistic origins of the concept may be traced back to the Latin term </w:t>
      </w:r>
    </w:p>
    <w:p w14:paraId="3E556D09" w14:textId="0DA1A7AB" w:rsidR="008D5862" w:rsidRPr="004246B3" w:rsidRDefault="352B1535" w:rsidP="00994B31">
      <w:pPr>
        <w:pStyle w:val="Loendilik"/>
        <w:ind w:left="0"/>
        <w:rPr>
          <w:sz w:val="24"/>
          <w:szCs w:val="24"/>
        </w:rPr>
      </w:pPr>
      <w:r w:rsidRPr="518A5E37">
        <w:rPr>
          <w:sz w:val="24"/>
          <w:szCs w:val="24"/>
        </w:rPr>
        <w:t>´</w:t>
      </w:r>
      <w:r w:rsidR="6DCD9E3D" w:rsidRPr="518A5E37">
        <w:rPr>
          <w:sz w:val="24"/>
          <w:szCs w:val="24"/>
        </w:rPr>
        <w:t>in solidum</w:t>
      </w:r>
      <w:r w:rsidRPr="518A5E37">
        <w:rPr>
          <w:sz w:val="24"/>
          <w:szCs w:val="24"/>
        </w:rPr>
        <w:t>´</w:t>
      </w:r>
      <w:r w:rsidR="6DCD9E3D" w:rsidRPr="518A5E37">
        <w:rPr>
          <w:sz w:val="24"/>
          <w:szCs w:val="24"/>
        </w:rPr>
        <w:t xml:space="preserve"> (Roman law) and meant joint responsibility among co-debtors which was an early form of shared obligation</w:t>
      </w:r>
      <w:r w:rsidR="038B6ABD" w:rsidRPr="518A5E37">
        <w:rPr>
          <w:sz w:val="24"/>
          <w:szCs w:val="24"/>
        </w:rPr>
        <w:t xml:space="preserve"> (</w:t>
      </w:r>
      <w:proofErr w:type="spellStart"/>
      <w:r w:rsidR="038B6ABD" w:rsidRPr="518A5E37">
        <w:rPr>
          <w:sz w:val="24"/>
          <w:szCs w:val="24"/>
        </w:rPr>
        <w:t>Bayertz</w:t>
      </w:r>
      <w:proofErr w:type="spellEnd"/>
      <w:r w:rsidR="00B21725">
        <w:rPr>
          <w:sz w:val="24"/>
          <w:szCs w:val="24"/>
        </w:rPr>
        <w:t>,</w:t>
      </w:r>
      <w:r w:rsidR="038B6ABD" w:rsidRPr="518A5E37">
        <w:rPr>
          <w:sz w:val="24"/>
          <w:szCs w:val="24"/>
        </w:rPr>
        <w:t xml:space="preserve"> 1999)</w:t>
      </w:r>
      <w:r w:rsidR="7AEA169E" w:rsidRPr="518A5E37">
        <w:rPr>
          <w:sz w:val="24"/>
          <w:szCs w:val="24"/>
        </w:rPr>
        <w:t>.</w:t>
      </w:r>
      <w:r w:rsidR="6DCD9E3D" w:rsidRPr="518A5E37">
        <w:rPr>
          <w:sz w:val="24"/>
          <w:szCs w:val="24"/>
        </w:rPr>
        <w:t xml:space="preserve"> </w:t>
      </w:r>
      <w:r w:rsidR="00BB5FA4" w:rsidRPr="518A5E37">
        <w:rPr>
          <w:sz w:val="24"/>
          <w:szCs w:val="24"/>
        </w:rPr>
        <w:t>The</w:t>
      </w:r>
      <w:r w:rsidR="6DCD9E3D" w:rsidRPr="518A5E37">
        <w:rPr>
          <w:sz w:val="24"/>
          <w:szCs w:val="24"/>
        </w:rPr>
        <w:t xml:space="preserve"> French “</w:t>
      </w:r>
      <w:proofErr w:type="spellStart"/>
      <w:r w:rsidR="6DCD9E3D" w:rsidRPr="518A5E37">
        <w:rPr>
          <w:sz w:val="24"/>
          <w:szCs w:val="24"/>
        </w:rPr>
        <w:t>solidarité</w:t>
      </w:r>
      <w:proofErr w:type="spellEnd"/>
      <w:r w:rsidR="6DCD9E3D" w:rsidRPr="518A5E37">
        <w:rPr>
          <w:sz w:val="24"/>
          <w:szCs w:val="24"/>
        </w:rPr>
        <w:t xml:space="preserve">” first appeared in the 1765 Diderot </w:t>
      </w:r>
      <w:r w:rsidR="016FC029" w:rsidRPr="518A5E37">
        <w:rPr>
          <w:sz w:val="24"/>
          <w:szCs w:val="24"/>
        </w:rPr>
        <w:t>&amp;</w:t>
      </w:r>
      <w:r w:rsidR="3200F463" w:rsidRPr="518A5E37">
        <w:rPr>
          <w:sz w:val="24"/>
          <w:szCs w:val="24"/>
        </w:rPr>
        <w:t xml:space="preserve"> </w:t>
      </w:r>
      <w:r w:rsidR="6DCD9E3D" w:rsidRPr="518A5E37">
        <w:rPr>
          <w:sz w:val="24"/>
          <w:szCs w:val="24"/>
        </w:rPr>
        <w:t xml:space="preserve">d’Alembert </w:t>
      </w:r>
      <w:proofErr w:type="spellStart"/>
      <w:r w:rsidR="6DCD9E3D" w:rsidRPr="518A5E37">
        <w:rPr>
          <w:sz w:val="24"/>
          <w:szCs w:val="24"/>
        </w:rPr>
        <w:t>Encyclopédie</w:t>
      </w:r>
      <w:proofErr w:type="spellEnd"/>
      <w:r w:rsidR="6DCD9E3D" w:rsidRPr="518A5E37">
        <w:rPr>
          <w:sz w:val="24"/>
          <w:szCs w:val="24"/>
        </w:rPr>
        <w:t>, signifying mutual responsibility and interests.</w:t>
      </w:r>
      <w:r w:rsidR="20CC967E" w:rsidRPr="518A5E37">
        <w:rPr>
          <w:sz w:val="24"/>
          <w:szCs w:val="24"/>
        </w:rPr>
        <w:t xml:space="preserve"> </w:t>
      </w:r>
      <w:r w:rsidR="6DCD9E3D" w:rsidRPr="518A5E37">
        <w:rPr>
          <w:sz w:val="24"/>
          <w:szCs w:val="24"/>
        </w:rPr>
        <w:t>During the French</w:t>
      </w:r>
      <w:r w:rsidR="41B6C5CE" w:rsidRPr="518A5E37">
        <w:rPr>
          <w:sz w:val="24"/>
          <w:szCs w:val="24"/>
        </w:rPr>
        <w:t xml:space="preserve"> </w:t>
      </w:r>
      <w:r w:rsidR="6DCD9E3D" w:rsidRPr="518A5E37">
        <w:rPr>
          <w:sz w:val="24"/>
          <w:szCs w:val="24"/>
        </w:rPr>
        <w:t>Revolution in the late 18</w:t>
      </w:r>
      <w:r w:rsidR="6DCD9E3D" w:rsidRPr="518A5E37">
        <w:rPr>
          <w:sz w:val="24"/>
          <w:szCs w:val="24"/>
          <w:vertAlign w:val="superscript"/>
        </w:rPr>
        <w:t>th</w:t>
      </w:r>
      <w:r w:rsidR="20CC967E" w:rsidRPr="518A5E37">
        <w:rPr>
          <w:sz w:val="24"/>
          <w:szCs w:val="24"/>
        </w:rPr>
        <w:t xml:space="preserve"> - </w:t>
      </w:r>
      <w:r w:rsidR="6DCD9E3D" w:rsidRPr="518A5E37">
        <w:rPr>
          <w:sz w:val="24"/>
          <w:szCs w:val="24"/>
        </w:rPr>
        <w:t>early 19th century, “</w:t>
      </w:r>
      <w:proofErr w:type="spellStart"/>
      <w:r w:rsidR="6DCD9E3D" w:rsidRPr="518A5E37">
        <w:rPr>
          <w:sz w:val="24"/>
          <w:szCs w:val="24"/>
        </w:rPr>
        <w:t>solidarité</w:t>
      </w:r>
      <w:proofErr w:type="spellEnd"/>
      <w:r w:rsidR="6DCD9E3D" w:rsidRPr="518A5E37">
        <w:rPr>
          <w:sz w:val="24"/>
          <w:szCs w:val="24"/>
        </w:rPr>
        <w:t>” became widely used to express unity and collective identity among revolutionaries</w:t>
      </w:r>
      <w:r w:rsidR="790B2DD9" w:rsidRPr="518A5E37">
        <w:rPr>
          <w:sz w:val="24"/>
          <w:szCs w:val="24"/>
        </w:rPr>
        <w:t xml:space="preserve"> </w:t>
      </w:r>
      <w:r w:rsidR="20CC967E" w:rsidRPr="518A5E37">
        <w:rPr>
          <w:sz w:val="24"/>
          <w:szCs w:val="24"/>
        </w:rPr>
        <w:t>and t</w:t>
      </w:r>
      <w:r w:rsidR="6DCD9E3D" w:rsidRPr="518A5E37">
        <w:rPr>
          <w:sz w:val="24"/>
          <w:szCs w:val="24"/>
        </w:rPr>
        <w:t>hrough the 19th century, it became linked to labo</w:t>
      </w:r>
      <w:r w:rsidR="1CF8E47A" w:rsidRPr="518A5E37">
        <w:rPr>
          <w:sz w:val="24"/>
          <w:szCs w:val="24"/>
        </w:rPr>
        <w:t>u</w:t>
      </w:r>
      <w:r w:rsidR="6DCD9E3D" w:rsidRPr="518A5E37">
        <w:rPr>
          <w:sz w:val="24"/>
          <w:szCs w:val="24"/>
        </w:rPr>
        <w:t>r movements and political ideologies, gaining traction in both progressive and conservative currents</w:t>
      </w:r>
      <w:r w:rsidR="3B483855" w:rsidRPr="518A5E37">
        <w:rPr>
          <w:sz w:val="24"/>
          <w:szCs w:val="24"/>
        </w:rPr>
        <w:t xml:space="preserve"> (Metz</w:t>
      </w:r>
      <w:r w:rsidR="00B21725">
        <w:rPr>
          <w:sz w:val="24"/>
          <w:szCs w:val="24"/>
        </w:rPr>
        <w:t>,</w:t>
      </w:r>
      <w:r w:rsidR="3B483855" w:rsidRPr="518A5E37">
        <w:rPr>
          <w:sz w:val="24"/>
          <w:szCs w:val="24"/>
        </w:rPr>
        <w:t xml:space="preserve"> 1999).</w:t>
      </w:r>
    </w:p>
    <w:p w14:paraId="3F880F16" w14:textId="0DAA15E7" w:rsidR="008D5862" w:rsidRPr="004246B3" w:rsidRDefault="008D5862" w:rsidP="008D5862">
      <w:pPr>
        <w:rPr>
          <w:sz w:val="24"/>
          <w:szCs w:val="24"/>
        </w:rPr>
      </w:pPr>
      <w:r w:rsidRPr="004246B3">
        <w:rPr>
          <w:sz w:val="24"/>
          <w:szCs w:val="24"/>
        </w:rPr>
        <w:t xml:space="preserve">In his </w:t>
      </w:r>
      <w:r w:rsidR="00647614" w:rsidRPr="004246B3">
        <w:rPr>
          <w:sz w:val="24"/>
          <w:szCs w:val="24"/>
        </w:rPr>
        <w:t>study</w:t>
      </w:r>
      <w:r w:rsidRPr="004246B3">
        <w:rPr>
          <w:sz w:val="24"/>
          <w:szCs w:val="24"/>
        </w:rPr>
        <w:t xml:space="preserve"> of solidarity in Europe</w:t>
      </w:r>
      <w:r w:rsidR="00B21725">
        <w:rPr>
          <w:sz w:val="24"/>
          <w:szCs w:val="24"/>
        </w:rPr>
        <w:t>,</w:t>
      </w:r>
      <w:r w:rsidRPr="004246B3">
        <w:rPr>
          <w:sz w:val="24"/>
          <w:szCs w:val="24"/>
        </w:rPr>
        <w:t xml:space="preserve"> the Norwegian sociologist Steinar </w:t>
      </w:r>
      <w:proofErr w:type="spellStart"/>
      <w:r w:rsidRPr="004246B3">
        <w:rPr>
          <w:sz w:val="24"/>
          <w:szCs w:val="24"/>
        </w:rPr>
        <w:t>Stjernø</w:t>
      </w:r>
      <w:proofErr w:type="spellEnd"/>
      <w:r w:rsidRPr="004246B3">
        <w:rPr>
          <w:sz w:val="24"/>
          <w:szCs w:val="24"/>
        </w:rPr>
        <w:t xml:space="preserve"> (2004, p.16) distinguishes analytically four aspects of solidarity:</w:t>
      </w:r>
    </w:p>
    <w:p w14:paraId="61B7844D" w14:textId="77777777" w:rsidR="008D5862" w:rsidRPr="004246B3" w:rsidRDefault="008D5862" w:rsidP="008D5862">
      <w:pPr>
        <w:pStyle w:val="Loendilik"/>
        <w:rPr>
          <w:sz w:val="24"/>
          <w:szCs w:val="24"/>
        </w:rPr>
      </w:pPr>
      <w:r w:rsidRPr="004246B3">
        <w:rPr>
          <w:sz w:val="24"/>
          <w:szCs w:val="24"/>
        </w:rPr>
        <w:t>•</w:t>
      </w:r>
      <w:r w:rsidRPr="004246B3">
        <w:rPr>
          <w:sz w:val="24"/>
          <w:szCs w:val="24"/>
        </w:rPr>
        <w:tab/>
        <w:t>The basis or foundation for solidarity</w:t>
      </w:r>
    </w:p>
    <w:p w14:paraId="585B587C" w14:textId="3CB5A46E" w:rsidR="008D5862" w:rsidRPr="004246B3" w:rsidRDefault="008D5862" w:rsidP="008D5862">
      <w:pPr>
        <w:pStyle w:val="Loendilik"/>
        <w:rPr>
          <w:sz w:val="24"/>
          <w:szCs w:val="24"/>
        </w:rPr>
      </w:pPr>
      <w:r w:rsidRPr="004246B3">
        <w:rPr>
          <w:sz w:val="24"/>
          <w:szCs w:val="24"/>
        </w:rPr>
        <w:t>•</w:t>
      </w:r>
      <w:r w:rsidRPr="004246B3">
        <w:rPr>
          <w:sz w:val="24"/>
          <w:szCs w:val="24"/>
        </w:rPr>
        <w:tab/>
        <w:t>The objecti</w:t>
      </w:r>
      <w:r w:rsidR="00FE5D75">
        <w:rPr>
          <w:sz w:val="24"/>
          <w:szCs w:val="24"/>
        </w:rPr>
        <w:t>ve</w:t>
      </w:r>
      <w:r w:rsidRPr="004246B3">
        <w:rPr>
          <w:sz w:val="24"/>
          <w:szCs w:val="24"/>
        </w:rPr>
        <w:t xml:space="preserve"> or function of solidarity</w:t>
      </w:r>
    </w:p>
    <w:p w14:paraId="435E7712" w14:textId="77777777" w:rsidR="008D5862" w:rsidRPr="004246B3" w:rsidRDefault="008D5862" w:rsidP="008D5862">
      <w:pPr>
        <w:pStyle w:val="Loendilik"/>
        <w:rPr>
          <w:sz w:val="24"/>
          <w:szCs w:val="24"/>
        </w:rPr>
      </w:pPr>
      <w:r w:rsidRPr="004246B3">
        <w:rPr>
          <w:sz w:val="24"/>
          <w:szCs w:val="24"/>
        </w:rPr>
        <w:t>•</w:t>
      </w:r>
      <w:r w:rsidRPr="004246B3">
        <w:rPr>
          <w:sz w:val="24"/>
          <w:szCs w:val="24"/>
        </w:rPr>
        <w:tab/>
        <w:t>The inclusion, who is included and who is excluded</w:t>
      </w:r>
    </w:p>
    <w:p w14:paraId="1A0AC834" w14:textId="77777777" w:rsidR="008D5862" w:rsidRPr="004246B3" w:rsidRDefault="008D5862" w:rsidP="00AE370B">
      <w:pPr>
        <w:pStyle w:val="Loendilik"/>
        <w:ind w:left="1440" w:hanging="720"/>
        <w:rPr>
          <w:sz w:val="24"/>
          <w:szCs w:val="24"/>
        </w:rPr>
      </w:pPr>
      <w:r w:rsidRPr="004246B3">
        <w:rPr>
          <w:sz w:val="24"/>
          <w:szCs w:val="24"/>
        </w:rPr>
        <w:t>•</w:t>
      </w:r>
      <w:r w:rsidRPr="004246B3">
        <w:rPr>
          <w:sz w:val="24"/>
          <w:szCs w:val="24"/>
        </w:rPr>
        <w:tab/>
        <w:t>The collective orientation, the strength and allowance for individuality and individual freedom</w:t>
      </w:r>
    </w:p>
    <w:p w14:paraId="5CFBA683" w14:textId="2B2FA34F" w:rsidR="008D5862" w:rsidRPr="004246B3" w:rsidRDefault="008D5862" w:rsidP="008D5862">
      <w:pPr>
        <w:pStyle w:val="Loendilik"/>
        <w:ind w:left="0"/>
        <w:rPr>
          <w:sz w:val="24"/>
          <w:szCs w:val="24"/>
        </w:rPr>
      </w:pPr>
      <w:proofErr w:type="spellStart"/>
      <w:r w:rsidRPr="004246B3">
        <w:rPr>
          <w:sz w:val="24"/>
          <w:szCs w:val="24"/>
        </w:rPr>
        <w:t>Stjernø</w:t>
      </w:r>
      <w:proofErr w:type="spellEnd"/>
      <w:r w:rsidRPr="004246B3">
        <w:rPr>
          <w:sz w:val="24"/>
          <w:szCs w:val="24"/>
        </w:rPr>
        <w:t xml:space="preserve"> </w:t>
      </w:r>
      <w:r w:rsidR="00252E6F" w:rsidRPr="004246B3">
        <w:rPr>
          <w:sz w:val="24"/>
          <w:szCs w:val="24"/>
        </w:rPr>
        <w:t xml:space="preserve">emphasises </w:t>
      </w:r>
      <w:r w:rsidRPr="004246B3">
        <w:rPr>
          <w:sz w:val="24"/>
          <w:szCs w:val="24"/>
        </w:rPr>
        <w:t>the recognition of sameness in terms of belonging to a larger group or community as crucial for solidarity as well as a feeling of interdependence. In social theory</w:t>
      </w:r>
      <w:r w:rsidR="00931EE1">
        <w:rPr>
          <w:sz w:val="24"/>
          <w:szCs w:val="24"/>
        </w:rPr>
        <w:t>, solidarity entails two core items: the relationship between I and we, and a relationship between them and us</w:t>
      </w:r>
      <w:r w:rsidRPr="004246B3">
        <w:rPr>
          <w:sz w:val="24"/>
          <w:szCs w:val="24"/>
        </w:rPr>
        <w:t xml:space="preserve">. Moreover, </w:t>
      </w:r>
      <w:r w:rsidR="00AE370B" w:rsidRPr="004246B3">
        <w:rPr>
          <w:sz w:val="24"/>
          <w:szCs w:val="24"/>
        </w:rPr>
        <w:t>consideration</w:t>
      </w:r>
      <w:r w:rsidRPr="004246B3">
        <w:rPr>
          <w:sz w:val="24"/>
          <w:szCs w:val="24"/>
        </w:rPr>
        <w:t xml:space="preserve"> of the relationship between the </w:t>
      </w:r>
      <w:r w:rsidR="00E72AD6">
        <w:rPr>
          <w:sz w:val="24"/>
          <w:szCs w:val="24"/>
        </w:rPr>
        <w:t>individual's freedom and autonomy and the individual´s preparedness to subordinate this to the group is essential, alongside</w:t>
      </w:r>
      <w:r w:rsidRPr="004246B3">
        <w:rPr>
          <w:sz w:val="24"/>
          <w:szCs w:val="24"/>
        </w:rPr>
        <w:t xml:space="preserve"> expectations of obligations and dutie</w:t>
      </w:r>
      <w:r w:rsidR="001C3392" w:rsidRPr="004246B3">
        <w:rPr>
          <w:sz w:val="24"/>
          <w:szCs w:val="24"/>
        </w:rPr>
        <w:t>s</w:t>
      </w:r>
      <w:r w:rsidR="00A616DD" w:rsidRPr="004246B3">
        <w:rPr>
          <w:sz w:val="24"/>
          <w:szCs w:val="24"/>
        </w:rPr>
        <w:t xml:space="preserve"> (</w:t>
      </w:r>
      <w:proofErr w:type="spellStart"/>
      <w:r w:rsidR="00A616DD" w:rsidRPr="004246B3">
        <w:rPr>
          <w:sz w:val="24"/>
          <w:szCs w:val="24"/>
        </w:rPr>
        <w:t>St</w:t>
      </w:r>
      <w:r w:rsidR="005256F1" w:rsidRPr="004246B3">
        <w:rPr>
          <w:sz w:val="24"/>
          <w:szCs w:val="24"/>
        </w:rPr>
        <w:t>jernø</w:t>
      </w:r>
      <w:proofErr w:type="spellEnd"/>
      <w:r w:rsidR="00931EE1">
        <w:rPr>
          <w:sz w:val="24"/>
          <w:szCs w:val="24"/>
        </w:rPr>
        <w:t>,</w:t>
      </w:r>
      <w:r w:rsidR="005256F1" w:rsidRPr="004246B3">
        <w:rPr>
          <w:sz w:val="24"/>
          <w:szCs w:val="24"/>
        </w:rPr>
        <w:t xml:space="preserve"> 2004).</w:t>
      </w:r>
    </w:p>
    <w:p w14:paraId="20D37FE9" w14:textId="1D10BA5F" w:rsidR="00E86ECC" w:rsidRPr="004246B3" w:rsidRDefault="0B9B9401" w:rsidP="007E1E57">
      <w:pPr>
        <w:rPr>
          <w:sz w:val="24"/>
          <w:szCs w:val="24"/>
        </w:rPr>
      </w:pPr>
      <w:r w:rsidRPr="518A5E37">
        <w:rPr>
          <w:sz w:val="24"/>
          <w:szCs w:val="24"/>
        </w:rPr>
        <w:t>In modern social sciences, solidarity refers to social cohesion and mutual support within a community or society. It is rooted in shared norms, collective identity, and moral obligations.</w:t>
      </w:r>
      <w:r w:rsidR="0D57F7B3" w:rsidRPr="518A5E37">
        <w:rPr>
          <w:sz w:val="24"/>
          <w:szCs w:val="24"/>
        </w:rPr>
        <w:t xml:space="preserve"> </w:t>
      </w:r>
      <w:r w:rsidR="55BC76BC" w:rsidRPr="518A5E37">
        <w:rPr>
          <w:sz w:val="24"/>
          <w:szCs w:val="24"/>
        </w:rPr>
        <w:t>Notably, the c</w:t>
      </w:r>
      <w:r w:rsidR="6026451C" w:rsidRPr="518A5E37">
        <w:rPr>
          <w:sz w:val="24"/>
          <w:szCs w:val="24"/>
        </w:rPr>
        <w:t xml:space="preserve">lassical </w:t>
      </w:r>
      <w:r w:rsidR="19D70554" w:rsidRPr="518A5E37">
        <w:rPr>
          <w:sz w:val="24"/>
          <w:szCs w:val="24"/>
        </w:rPr>
        <w:t xml:space="preserve">sociologist Émile Durkheim </w:t>
      </w:r>
      <w:r w:rsidR="764CF8F0" w:rsidRPr="518A5E37">
        <w:rPr>
          <w:sz w:val="24"/>
          <w:szCs w:val="24"/>
        </w:rPr>
        <w:t>(</w:t>
      </w:r>
      <w:r w:rsidR="327C5176" w:rsidRPr="518A5E37">
        <w:rPr>
          <w:sz w:val="24"/>
          <w:szCs w:val="24"/>
        </w:rPr>
        <w:t xml:space="preserve">1893; </w:t>
      </w:r>
      <w:r w:rsidR="764CF8F0" w:rsidRPr="518A5E37">
        <w:rPr>
          <w:sz w:val="24"/>
          <w:szCs w:val="24"/>
        </w:rPr>
        <w:t>2018)</w:t>
      </w:r>
      <w:r w:rsidR="19D70554" w:rsidRPr="518A5E37">
        <w:rPr>
          <w:sz w:val="24"/>
          <w:szCs w:val="24"/>
        </w:rPr>
        <w:t xml:space="preserve"> distinguishes between mechanical solidarity, based on similarity and tradition, and organic solidarity, based on interdependence and specialisation,</w:t>
      </w:r>
      <w:r w:rsidR="6026451C" w:rsidRPr="518A5E37">
        <w:rPr>
          <w:sz w:val="24"/>
          <w:szCs w:val="24"/>
        </w:rPr>
        <w:t xml:space="preserve"> in modern societies. </w:t>
      </w:r>
      <w:r w:rsidR="1B36DE9B" w:rsidRPr="518A5E37">
        <w:rPr>
          <w:sz w:val="24"/>
          <w:szCs w:val="24"/>
        </w:rPr>
        <w:t>S</w:t>
      </w:r>
      <w:r w:rsidR="6026451C" w:rsidRPr="518A5E37">
        <w:rPr>
          <w:sz w:val="24"/>
          <w:szCs w:val="24"/>
        </w:rPr>
        <w:t xml:space="preserve">olidarity </w:t>
      </w:r>
      <w:r w:rsidR="1B36DE9B" w:rsidRPr="518A5E37">
        <w:rPr>
          <w:sz w:val="24"/>
          <w:szCs w:val="24"/>
        </w:rPr>
        <w:t xml:space="preserve">thus </w:t>
      </w:r>
      <w:r w:rsidR="6026451C" w:rsidRPr="518A5E37">
        <w:rPr>
          <w:sz w:val="24"/>
          <w:szCs w:val="24"/>
        </w:rPr>
        <w:t>serves as both a descriptive and normative principle for maintaining social order.</w:t>
      </w:r>
      <w:r w:rsidR="7233E620" w:rsidRPr="518A5E37">
        <w:rPr>
          <w:sz w:val="24"/>
          <w:szCs w:val="24"/>
        </w:rPr>
        <w:t xml:space="preserve"> </w:t>
      </w:r>
      <w:r w:rsidR="097C22ED" w:rsidRPr="518A5E37">
        <w:rPr>
          <w:sz w:val="24"/>
          <w:szCs w:val="24"/>
        </w:rPr>
        <w:t xml:space="preserve">The German </w:t>
      </w:r>
      <w:r w:rsidR="1FB7386E" w:rsidRPr="518A5E37">
        <w:rPr>
          <w:sz w:val="24"/>
          <w:szCs w:val="24"/>
        </w:rPr>
        <w:t>philosopher and sociologist J</w:t>
      </w:r>
      <w:r w:rsidR="159D174A" w:rsidRPr="518A5E37">
        <w:rPr>
          <w:sz w:val="24"/>
          <w:szCs w:val="24"/>
        </w:rPr>
        <w:t xml:space="preserve">ürgen </w:t>
      </w:r>
      <w:r w:rsidR="3290EC1E" w:rsidRPr="518A5E37">
        <w:rPr>
          <w:sz w:val="24"/>
          <w:szCs w:val="24"/>
        </w:rPr>
        <w:t>Habermas</w:t>
      </w:r>
      <w:r w:rsidR="7B1C0CE9" w:rsidRPr="518A5E37">
        <w:rPr>
          <w:sz w:val="24"/>
          <w:szCs w:val="24"/>
        </w:rPr>
        <w:t xml:space="preserve"> </w:t>
      </w:r>
      <w:r w:rsidR="60048E3F" w:rsidRPr="518A5E37">
        <w:rPr>
          <w:sz w:val="24"/>
          <w:szCs w:val="24"/>
        </w:rPr>
        <w:t xml:space="preserve">(1996) </w:t>
      </w:r>
      <w:r w:rsidR="7B1C0CE9" w:rsidRPr="518A5E37">
        <w:rPr>
          <w:sz w:val="24"/>
          <w:szCs w:val="24"/>
        </w:rPr>
        <w:t>proc</w:t>
      </w:r>
      <w:r w:rsidR="48F50C31" w:rsidRPr="518A5E37">
        <w:rPr>
          <w:sz w:val="24"/>
          <w:szCs w:val="24"/>
        </w:rPr>
        <w:t>laims</w:t>
      </w:r>
      <w:r w:rsidR="00E72AD6">
        <w:rPr>
          <w:sz w:val="24"/>
          <w:szCs w:val="24"/>
        </w:rPr>
        <w:t>,</w:t>
      </w:r>
      <w:r w:rsidR="48F50C31" w:rsidRPr="518A5E37">
        <w:rPr>
          <w:sz w:val="24"/>
          <w:szCs w:val="24"/>
        </w:rPr>
        <w:t xml:space="preserve"> </w:t>
      </w:r>
      <w:r w:rsidR="7233E620" w:rsidRPr="518A5E37">
        <w:rPr>
          <w:sz w:val="24"/>
          <w:szCs w:val="24"/>
        </w:rPr>
        <w:t>for example</w:t>
      </w:r>
      <w:r w:rsidR="00E72AD6">
        <w:rPr>
          <w:sz w:val="24"/>
          <w:szCs w:val="24"/>
        </w:rPr>
        <w:t>,</w:t>
      </w:r>
      <w:r w:rsidR="7233E620" w:rsidRPr="518A5E37">
        <w:rPr>
          <w:sz w:val="24"/>
          <w:szCs w:val="24"/>
        </w:rPr>
        <w:t xml:space="preserve"> </w:t>
      </w:r>
      <w:r w:rsidR="48F50C31" w:rsidRPr="518A5E37">
        <w:rPr>
          <w:sz w:val="24"/>
          <w:szCs w:val="24"/>
        </w:rPr>
        <w:t>that s</w:t>
      </w:r>
      <w:r w:rsidR="7B1C0CE9" w:rsidRPr="518A5E37">
        <w:rPr>
          <w:sz w:val="24"/>
          <w:szCs w:val="24"/>
        </w:rPr>
        <w:t>olidarity sustains deliberative democracy and communicative action</w:t>
      </w:r>
      <w:r w:rsidR="00E72AD6">
        <w:rPr>
          <w:sz w:val="24"/>
          <w:szCs w:val="24"/>
        </w:rPr>
        <w:t>,</w:t>
      </w:r>
      <w:r w:rsidR="48F50C31" w:rsidRPr="518A5E37">
        <w:rPr>
          <w:sz w:val="24"/>
          <w:szCs w:val="24"/>
        </w:rPr>
        <w:t xml:space="preserve"> which is</w:t>
      </w:r>
      <w:r w:rsidR="7B1C0CE9" w:rsidRPr="518A5E37">
        <w:rPr>
          <w:sz w:val="24"/>
          <w:szCs w:val="24"/>
        </w:rPr>
        <w:t xml:space="preserve"> vital for social integration</w:t>
      </w:r>
      <w:r w:rsidR="00E72AD6">
        <w:rPr>
          <w:sz w:val="24"/>
          <w:szCs w:val="24"/>
        </w:rPr>
        <w:t>,</w:t>
      </w:r>
      <w:r w:rsidR="19D70554" w:rsidRPr="518A5E37">
        <w:rPr>
          <w:sz w:val="24"/>
          <w:szCs w:val="24"/>
        </w:rPr>
        <w:t xml:space="preserve"> </w:t>
      </w:r>
      <w:r w:rsidR="7233E620" w:rsidRPr="518A5E37">
        <w:rPr>
          <w:sz w:val="24"/>
          <w:szCs w:val="24"/>
        </w:rPr>
        <w:t xml:space="preserve">whereas </w:t>
      </w:r>
      <w:r w:rsidR="66C8D436" w:rsidRPr="518A5E37">
        <w:rPr>
          <w:sz w:val="24"/>
          <w:szCs w:val="24"/>
        </w:rPr>
        <w:t>t</w:t>
      </w:r>
      <w:r w:rsidR="10589710" w:rsidRPr="518A5E37">
        <w:rPr>
          <w:sz w:val="24"/>
          <w:szCs w:val="24"/>
        </w:rPr>
        <w:t xml:space="preserve">he American </w:t>
      </w:r>
      <w:r w:rsidR="63E3BCA5" w:rsidRPr="518A5E37">
        <w:rPr>
          <w:sz w:val="24"/>
          <w:szCs w:val="24"/>
        </w:rPr>
        <w:t xml:space="preserve">political and legal philosopher John Rawls </w:t>
      </w:r>
      <w:r w:rsidR="1D5574D6" w:rsidRPr="518A5E37">
        <w:rPr>
          <w:sz w:val="24"/>
          <w:szCs w:val="24"/>
        </w:rPr>
        <w:t xml:space="preserve">(1999) </w:t>
      </w:r>
      <w:r w:rsidR="63E3BCA5" w:rsidRPr="518A5E37">
        <w:rPr>
          <w:sz w:val="24"/>
          <w:szCs w:val="24"/>
        </w:rPr>
        <w:t>connects solidarity to principles of justice and fairness</w:t>
      </w:r>
      <w:r w:rsidR="00E72AD6">
        <w:rPr>
          <w:sz w:val="24"/>
          <w:szCs w:val="24"/>
        </w:rPr>
        <w:t>,</w:t>
      </w:r>
      <w:r w:rsidR="63E3BCA5" w:rsidRPr="518A5E37">
        <w:rPr>
          <w:sz w:val="24"/>
          <w:szCs w:val="24"/>
        </w:rPr>
        <w:t xml:space="preserve"> </w:t>
      </w:r>
      <w:r w:rsidR="00E72AD6">
        <w:rPr>
          <w:sz w:val="24"/>
          <w:szCs w:val="24"/>
        </w:rPr>
        <w:t xml:space="preserve">and </w:t>
      </w:r>
      <w:r w:rsidR="63E3BCA5" w:rsidRPr="518A5E37">
        <w:rPr>
          <w:sz w:val="24"/>
          <w:szCs w:val="24"/>
        </w:rPr>
        <w:t>underpins cooperation in a well-ordered society</w:t>
      </w:r>
      <w:r w:rsidR="19D70554" w:rsidRPr="518A5E37">
        <w:rPr>
          <w:sz w:val="24"/>
          <w:szCs w:val="24"/>
        </w:rPr>
        <w:t xml:space="preserve"> </w:t>
      </w:r>
    </w:p>
    <w:p w14:paraId="0E678405" w14:textId="321D31AF" w:rsidR="00125B5D" w:rsidRPr="004246B3" w:rsidRDefault="00184B7D" w:rsidP="00CA2A91">
      <w:pPr>
        <w:rPr>
          <w:sz w:val="24"/>
          <w:szCs w:val="24"/>
        </w:rPr>
      </w:pPr>
      <w:r w:rsidRPr="004246B3">
        <w:rPr>
          <w:sz w:val="24"/>
          <w:szCs w:val="24"/>
        </w:rPr>
        <w:t xml:space="preserve">Conversely, in the theory of science, solidarity manifests as epistemic cooperation among scientists. It emphasizes shared methodological standards, trust in collective inquiry, and mutual </w:t>
      </w:r>
      <w:r w:rsidRPr="004246B3">
        <w:rPr>
          <w:sz w:val="24"/>
          <w:szCs w:val="24"/>
        </w:rPr>
        <w:lastRenderedPageBreak/>
        <w:t>critique to ensure the reliability of knowledge production. This form of solidarity is procedural and epistemic rather than moral, focusing on sustaining the integrity of scientific practices.</w:t>
      </w:r>
    </w:p>
    <w:p w14:paraId="264BB3F9" w14:textId="642BF7E9" w:rsidR="00125B5D" w:rsidRPr="004246B3" w:rsidRDefault="00C44BED" w:rsidP="00CA2A91">
      <w:pPr>
        <w:rPr>
          <w:sz w:val="24"/>
          <w:szCs w:val="24"/>
        </w:rPr>
      </w:pPr>
      <w:r w:rsidRPr="004246B3">
        <w:rPr>
          <w:sz w:val="24"/>
          <w:szCs w:val="24"/>
        </w:rPr>
        <w:t>Nevertheless, s</w:t>
      </w:r>
      <w:r w:rsidR="00021A4F" w:rsidRPr="004246B3">
        <w:rPr>
          <w:sz w:val="24"/>
          <w:szCs w:val="24"/>
        </w:rPr>
        <w:t xml:space="preserve">imilarities across the </w:t>
      </w:r>
      <w:r w:rsidR="00992980" w:rsidRPr="004246B3">
        <w:rPr>
          <w:sz w:val="24"/>
          <w:szCs w:val="24"/>
        </w:rPr>
        <w:t>social</w:t>
      </w:r>
      <w:r w:rsidR="00021A4F" w:rsidRPr="004246B3">
        <w:rPr>
          <w:sz w:val="24"/>
          <w:szCs w:val="24"/>
        </w:rPr>
        <w:t xml:space="preserve"> science</w:t>
      </w:r>
      <w:r w:rsidR="00B65913" w:rsidRPr="004246B3">
        <w:rPr>
          <w:sz w:val="24"/>
          <w:szCs w:val="24"/>
        </w:rPr>
        <w:t>s</w:t>
      </w:r>
      <w:r w:rsidR="00021A4F" w:rsidRPr="004246B3">
        <w:rPr>
          <w:sz w:val="24"/>
          <w:szCs w:val="24"/>
        </w:rPr>
        <w:t xml:space="preserve"> and </w:t>
      </w:r>
      <w:r w:rsidRPr="004246B3">
        <w:rPr>
          <w:sz w:val="24"/>
          <w:szCs w:val="24"/>
        </w:rPr>
        <w:t xml:space="preserve">the theory of science </w:t>
      </w:r>
      <w:r w:rsidR="00021A4F" w:rsidRPr="004246B3">
        <w:rPr>
          <w:sz w:val="24"/>
          <w:szCs w:val="24"/>
        </w:rPr>
        <w:t>include their reliance on collective norms, cooperation and trust to maintain stability</w:t>
      </w:r>
      <w:r w:rsidRPr="004246B3">
        <w:rPr>
          <w:sz w:val="24"/>
          <w:szCs w:val="24"/>
        </w:rPr>
        <w:t xml:space="preserve">, </w:t>
      </w:r>
      <w:r w:rsidR="004D2846" w:rsidRPr="004246B3">
        <w:rPr>
          <w:sz w:val="24"/>
          <w:szCs w:val="24"/>
        </w:rPr>
        <w:t xml:space="preserve">respectively </w:t>
      </w:r>
      <w:r w:rsidR="00021A4F" w:rsidRPr="004246B3">
        <w:rPr>
          <w:sz w:val="24"/>
          <w:szCs w:val="24"/>
        </w:rPr>
        <w:t>social stability and epistemic reliability. Differences arise in their domains, goals, and foundations</w:t>
      </w:r>
      <w:r w:rsidR="00542852" w:rsidRPr="004246B3">
        <w:rPr>
          <w:sz w:val="24"/>
          <w:szCs w:val="24"/>
        </w:rPr>
        <w:t>.</w:t>
      </w:r>
      <w:r w:rsidR="00021A4F" w:rsidRPr="004246B3">
        <w:rPr>
          <w:sz w:val="24"/>
          <w:szCs w:val="24"/>
        </w:rPr>
        <w:t xml:space="preserve"> </w:t>
      </w:r>
      <w:r w:rsidR="00542852" w:rsidRPr="004246B3">
        <w:rPr>
          <w:sz w:val="24"/>
          <w:szCs w:val="24"/>
        </w:rPr>
        <w:t>S</w:t>
      </w:r>
      <w:r w:rsidR="00021A4F" w:rsidRPr="004246B3">
        <w:rPr>
          <w:sz w:val="24"/>
          <w:szCs w:val="24"/>
        </w:rPr>
        <w:t xml:space="preserve">ocial solidarity </w:t>
      </w:r>
      <w:r w:rsidR="00D65DAB" w:rsidRPr="004246B3">
        <w:rPr>
          <w:sz w:val="24"/>
          <w:szCs w:val="24"/>
        </w:rPr>
        <w:t>is</w:t>
      </w:r>
      <w:r w:rsidR="009E71AE" w:rsidRPr="004246B3">
        <w:rPr>
          <w:sz w:val="24"/>
          <w:szCs w:val="24"/>
        </w:rPr>
        <w:t xml:space="preserve"> </w:t>
      </w:r>
      <w:r w:rsidR="00021A4F" w:rsidRPr="004246B3">
        <w:rPr>
          <w:sz w:val="24"/>
          <w:szCs w:val="24"/>
        </w:rPr>
        <w:t>grounded in identity and values, aiming for social integration, whereas epistemic solidarity is grounded in methodological commitments, aiming for credible knowledge.</w:t>
      </w:r>
    </w:p>
    <w:p w14:paraId="2662B54C" w14:textId="77777777" w:rsidR="00097717" w:rsidRPr="004246B3" w:rsidRDefault="00097717" w:rsidP="00CA2A91">
      <w:pPr>
        <w:rPr>
          <w:sz w:val="24"/>
          <w:szCs w:val="24"/>
        </w:rPr>
      </w:pPr>
    </w:p>
    <w:p w14:paraId="6AA94164" w14:textId="3CE78504" w:rsidR="00125B5D" w:rsidRPr="004246B3" w:rsidRDefault="006D20F9" w:rsidP="00CA2A91">
      <w:pPr>
        <w:rPr>
          <w:b/>
          <w:bCs/>
          <w:sz w:val="24"/>
          <w:szCs w:val="24"/>
        </w:rPr>
      </w:pPr>
      <w:r w:rsidRPr="004246B3">
        <w:rPr>
          <w:b/>
          <w:bCs/>
          <w:sz w:val="24"/>
          <w:szCs w:val="24"/>
        </w:rPr>
        <w:t xml:space="preserve">Further </w:t>
      </w:r>
      <w:r w:rsidR="00323FC7" w:rsidRPr="004246B3">
        <w:rPr>
          <w:b/>
          <w:bCs/>
          <w:sz w:val="24"/>
          <w:szCs w:val="24"/>
        </w:rPr>
        <w:t>p</w:t>
      </w:r>
      <w:r w:rsidR="00097717" w:rsidRPr="004246B3">
        <w:rPr>
          <w:b/>
          <w:bCs/>
          <w:sz w:val="24"/>
          <w:szCs w:val="24"/>
        </w:rPr>
        <w:t>erspectives</w:t>
      </w:r>
      <w:r w:rsidR="009D3769" w:rsidRPr="004246B3">
        <w:rPr>
          <w:b/>
          <w:bCs/>
          <w:sz w:val="24"/>
          <w:szCs w:val="24"/>
        </w:rPr>
        <w:t xml:space="preserve"> on solidarity</w:t>
      </w:r>
    </w:p>
    <w:p w14:paraId="57893E96" w14:textId="6E22595F" w:rsidR="001910E5" w:rsidRPr="006D20F9" w:rsidRDefault="3DB5D573" w:rsidP="00DD6A81">
      <w:pPr>
        <w:rPr>
          <w:sz w:val="24"/>
          <w:szCs w:val="24"/>
        </w:rPr>
      </w:pPr>
      <w:r w:rsidRPr="518A5E37">
        <w:rPr>
          <w:sz w:val="24"/>
          <w:szCs w:val="24"/>
        </w:rPr>
        <w:t xml:space="preserve">The American </w:t>
      </w:r>
      <w:r w:rsidR="772A5170" w:rsidRPr="518A5E37">
        <w:rPr>
          <w:sz w:val="24"/>
          <w:szCs w:val="24"/>
        </w:rPr>
        <w:t>philosopher, critical theorist and feminist Nancy Fraser</w:t>
      </w:r>
      <w:r w:rsidR="071C2F95" w:rsidRPr="518A5E37">
        <w:rPr>
          <w:sz w:val="24"/>
          <w:szCs w:val="24"/>
        </w:rPr>
        <w:t xml:space="preserve"> </w:t>
      </w:r>
      <w:r w:rsidR="00E72AD6">
        <w:rPr>
          <w:sz w:val="24"/>
          <w:szCs w:val="24"/>
        </w:rPr>
        <w:t>has</w:t>
      </w:r>
      <w:r w:rsidR="72886793" w:rsidRPr="518A5E37">
        <w:rPr>
          <w:sz w:val="24"/>
          <w:szCs w:val="24"/>
        </w:rPr>
        <w:t xml:space="preserve"> also eng</w:t>
      </w:r>
      <w:r w:rsidR="0049FCCF" w:rsidRPr="518A5E37">
        <w:rPr>
          <w:sz w:val="24"/>
          <w:szCs w:val="24"/>
        </w:rPr>
        <w:t xml:space="preserve">aged in </w:t>
      </w:r>
      <w:r w:rsidR="02D76C2D" w:rsidRPr="518A5E37">
        <w:rPr>
          <w:sz w:val="24"/>
          <w:szCs w:val="24"/>
        </w:rPr>
        <w:t>discussions on solidarity</w:t>
      </w:r>
      <w:r w:rsidR="25DEE5B8" w:rsidRPr="518A5E37">
        <w:rPr>
          <w:sz w:val="24"/>
          <w:szCs w:val="24"/>
        </w:rPr>
        <w:t>.</w:t>
      </w:r>
      <w:r w:rsidR="02D76C2D" w:rsidRPr="518A5E37">
        <w:rPr>
          <w:sz w:val="24"/>
          <w:szCs w:val="24"/>
        </w:rPr>
        <w:t xml:space="preserve"> She build</w:t>
      </w:r>
      <w:r w:rsidR="25DEE5B8" w:rsidRPr="518A5E37">
        <w:rPr>
          <w:sz w:val="24"/>
          <w:szCs w:val="24"/>
        </w:rPr>
        <w:t>s</w:t>
      </w:r>
      <w:r w:rsidR="02D76C2D" w:rsidRPr="518A5E37">
        <w:rPr>
          <w:sz w:val="24"/>
          <w:szCs w:val="24"/>
        </w:rPr>
        <w:t xml:space="preserve"> her </w:t>
      </w:r>
      <w:r w:rsidR="4522C643" w:rsidRPr="518A5E37">
        <w:rPr>
          <w:sz w:val="24"/>
          <w:szCs w:val="24"/>
        </w:rPr>
        <w:t>perspectives on Habermas</w:t>
      </w:r>
      <w:r w:rsidR="1D781453" w:rsidRPr="518A5E37">
        <w:rPr>
          <w:sz w:val="24"/>
          <w:szCs w:val="24"/>
        </w:rPr>
        <w:t xml:space="preserve"> a</w:t>
      </w:r>
      <w:r w:rsidR="2FC54E65" w:rsidRPr="518A5E37">
        <w:rPr>
          <w:sz w:val="24"/>
          <w:szCs w:val="24"/>
        </w:rPr>
        <w:t xml:space="preserve">nd </w:t>
      </w:r>
      <w:proofErr w:type="spellStart"/>
      <w:r w:rsidR="2FC54E65" w:rsidRPr="518A5E37">
        <w:rPr>
          <w:sz w:val="24"/>
          <w:szCs w:val="24"/>
        </w:rPr>
        <w:t>Benhabi</w:t>
      </w:r>
      <w:r w:rsidR="00D15D91">
        <w:rPr>
          <w:sz w:val="24"/>
          <w:szCs w:val="24"/>
        </w:rPr>
        <w:t>b</w:t>
      </w:r>
      <w:proofErr w:type="spellEnd"/>
      <w:r w:rsidR="25DEE5B8" w:rsidRPr="518A5E37">
        <w:rPr>
          <w:sz w:val="24"/>
          <w:szCs w:val="24"/>
        </w:rPr>
        <w:t>,</w:t>
      </w:r>
      <w:r w:rsidR="64C5A6C7" w:rsidRPr="518A5E37">
        <w:rPr>
          <w:sz w:val="24"/>
          <w:szCs w:val="24"/>
        </w:rPr>
        <w:t xml:space="preserve"> relying</w:t>
      </w:r>
      <w:r w:rsidR="25DEE5B8" w:rsidRPr="518A5E37">
        <w:rPr>
          <w:sz w:val="24"/>
          <w:szCs w:val="24"/>
        </w:rPr>
        <w:t xml:space="preserve"> particularly </w:t>
      </w:r>
      <w:r w:rsidR="64C5A6C7" w:rsidRPr="518A5E37">
        <w:rPr>
          <w:sz w:val="24"/>
          <w:szCs w:val="24"/>
        </w:rPr>
        <w:t>on</w:t>
      </w:r>
      <w:r w:rsidR="25DEE5B8" w:rsidRPr="518A5E37">
        <w:rPr>
          <w:sz w:val="24"/>
          <w:szCs w:val="24"/>
        </w:rPr>
        <w:t xml:space="preserve"> social justice, feminist theory and critical theory. A key contribution can be found in her essay "Toward a Discourse Ethic of Solidarity"</w:t>
      </w:r>
      <w:r w:rsidRPr="518A5E37">
        <w:rPr>
          <w:sz w:val="24"/>
          <w:szCs w:val="24"/>
        </w:rPr>
        <w:t xml:space="preserve"> </w:t>
      </w:r>
      <w:r w:rsidR="42B9345A" w:rsidRPr="518A5E37">
        <w:rPr>
          <w:sz w:val="24"/>
          <w:szCs w:val="24"/>
        </w:rPr>
        <w:t>(Fraser</w:t>
      </w:r>
      <w:r w:rsidR="00D15D91">
        <w:rPr>
          <w:sz w:val="24"/>
          <w:szCs w:val="24"/>
        </w:rPr>
        <w:t>,</w:t>
      </w:r>
      <w:r w:rsidR="42B9345A" w:rsidRPr="518A5E37">
        <w:rPr>
          <w:sz w:val="24"/>
          <w:szCs w:val="24"/>
        </w:rPr>
        <w:t xml:space="preserve"> </w:t>
      </w:r>
      <w:r w:rsidR="35A3E966" w:rsidRPr="518A5E37">
        <w:rPr>
          <w:sz w:val="24"/>
          <w:szCs w:val="24"/>
        </w:rPr>
        <w:t>1985</w:t>
      </w:r>
      <w:r w:rsidR="42B9345A" w:rsidRPr="518A5E37">
        <w:rPr>
          <w:sz w:val="24"/>
          <w:szCs w:val="24"/>
        </w:rPr>
        <w:t>)</w:t>
      </w:r>
      <w:r w:rsidR="00D15D91">
        <w:rPr>
          <w:sz w:val="24"/>
          <w:szCs w:val="24"/>
        </w:rPr>
        <w:t>,</w:t>
      </w:r>
      <w:r w:rsidR="25DEE5B8" w:rsidRPr="518A5E37">
        <w:rPr>
          <w:sz w:val="24"/>
          <w:szCs w:val="24"/>
        </w:rPr>
        <w:t xml:space="preserve"> where she discusses how dominant groups have privileged access to what she calls the “socio-cultural means of interpretation and communication.</w:t>
      </w:r>
      <w:r w:rsidR="1AD828AE" w:rsidRPr="518A5E37">
        <w:rPr>
          <w:sz w:val="24"/>
          <w:szCs w:val="24"/>
        </w:rPr>
        <w:t xml:space="preserve"> </w:t>
      </w:r>
      <w:r w:rsidR="72BAD43F" w:rsidRPr="518A5E37">
        <w:rPr>
          <w:sz w:val="24"/>
          <w:szCs w:val="24"/>
        </w:rPr>
        <w:t>She claims that these vocab</w:t>
      </w:r>
      <w:r w:rsidR="394F0273" w:rsidRPr="518A5E37">
        <w:rPr>
          <w:sz w:val="24"/>
          <w:szCs w:val="24"/>
        </w:rPr>
        <w:t xml:space="preserve">ularies generally </w:t>
      </w:r>
      <w:r w:rsidR="1371B283" w:rsidRPr="518A5E37">
        <w:rPr>
          <w:sz w:val="24"/>
          <w:szCs w:val="24"/>
        </w:rPr>
        <w:t>constitute</w:t>
      </w:r>
      <w:r w:rsidR="5316E685" w:rsidRPr="518A5E37">
        <w:rPr>
          <w:sz w:val="24"/>
          <w:szCs w:val="24"/>
        </w:rPr>
        <w:t xml:space="preserve"> people as rational and </w:t>
      </w:r>
      <w:r w:rsidR="72A982F3" w:rsidRPr="518A5E37">
        <w:rPr>
          <w:sz w:val="24"/>
          <w:szCs w:val="24"/>
        </w:rPr>
        <w:t>self-interested</w:t>
      </w:r>
      <w:r w:rsidR="48E11708" w:rsidRPr="518A5E37">
        <w:rPr>
          <w:sz w:val="24"/>
          <w:szCs w:val="24"/>
        </w:rPr>
        <w:t>,</w:t>
      </w:r>
      <w:r w:rsidR="429C3871" w:rsidRPr="518A5E37">
        <w:rPr>
          <w:sz w:val="24"/>
          <w:szCs w:val="24"/>
        </w:rPr>
        <w:t xml:space="preserve"> </w:t>
      </w:r>
      <w:r w:rsidR="48E11708" w:rsidRPr="518A5E37">
        <w:rPr>
          <w:sz w:val="24"/>
          <w:szCs w:val="24"/>
        </w:rPr>
        <w:t xml:space="preserve">mainly </w:t>
      </w:r>
      <w:r w:rsidR="429C3871" w:rsidRPr="518A5E37">
        <w:rPr>
          <w:sz w:val="24"/>
          <w:szCs w:val="24"/>
        </w:rPr>
        <w:t xml:space="preserve">reflecting </w:t>
      </w:r>
      <w:r w:rsidR="3E9A1A2F" w:rsidRPr="518A5E37">
        <w:rPr>
          <w:sz w:val="24"/>
          <w:szCs w:val="24"/>
        </w:rPr>
        <w:t>the experience</w:t>
      </w:r>
      <w:r w:rsidR="00BB3B70">
        <w:rPr>
          <w:sz w:val="24"/>
          <w:szCs w:val="24"/>
        </w:rPr>
        <w:t>s</w:t>
      </w:r>
      <w:r w:rsidR="3E9A1A2F" w:rsidRPr="518A5E37">
        <w:rPr>
          <w:sz w:val="24"/>
          <w:szCs w:val="24"/>
        </w:rPr>
        <w:t xml:space="preserve"> and point of view </w:t>
      </w:r>
      <w:r w:rsidR="48E11708" w:rsidRPr="518A5E37">
        <w:rPr>
          <w:sz w:val="24"/>
          <w:szCs w:val="24"/>
        </w:rPr>
        <w:t xml:space="preserve">of </w:t>
      </w:r>
      <w:r w:rsidR="2D8EE323" w:rsidRPr="518A5E37">
        <w:rPr>
          <w:sz w:val="24"/>
          <w:szCs w:val="24"/>
        </w:rPr>
        <w:t>white European</w:t>
      </w:r>
      <w:r w:rsidR="1E0F0CBF" w:rsidRPr="518A5E37">
        <w:rPr>
          <w:sz w:val="24"/>
          <w:szCs w:val="24"/>
        </w:rPr>
        <w:t>s. Consequently, th</w:t>
      </w:r>
      <w:r w:rsidR="10E6A0E6" w:rsidRPr="518A5E37">
        <w:rPr>
          <w:sz w:val="24"/>
          <w:szCs w:val="24"/>
        </w:rPr>
        <w:t xml:space="preserve">is moral </w:t>
      </w:r>
      <w:r w:rsidR="2BDF5BB2" w:rsidRPr="518A5E37">
        <w:rPr>
          <w:sz w:val="24"/>
          <w:szCs w:val="24"/>
        </w:rPr>
        <w:t xml:space="preserve">or political vocabulary would hardly give voice to people </w:t>
      </w:r>
      <w:r w:rsidR="4B7748C9" w:rsidRPr="518A5E37">
        <w:rPr>
          <w:sz w:val="24"/>
          <w:szCs w:val="24"/>
        </w:rPr>
        <w:t xml:space="preserve">experiencing </w:t>
      </w:r>
      <w:r w:rsidR="4A5289CF" w:rsidRPr="518A5E37">
        <w:rPr>
          <w:sz w:val="24"/>
          <w:szCs w:val="24"/>
        </w:rPr>
        <w:t>ongoing dependency</w:t>
      </w:r>
      <w:r w:rsidR="00BB3B70">
        <w:rPr>
          <w:sz w:val="24"/>
          <w:szCs w:val="24"/>
        </w:rPr>
        <w:t>,</w:t>
      </w:r>
      <w:r w:rsidR="18F1554A" w:rsidRPr="518A5E37">
        <w:rPr>
          <w:sz w:val="24"/>
          <w:szCs w:val="24"/>
        </w:rPr>
        <w:t xml:space="preserve"> such as </w:t>
      </w:r>
      <w:r w:rsidR="1871511D" w:rsidRPr="518A5E37">
        <w:rPr>
          <w:sz w:val="24"/>
          <w:szCs w:val="24"/>
        </w:rPr>
        <w:t xml:space="preserve">(sub)cultures of </w:t>
      </w:r>
      <w:r w:rsidR="6BAA1A18" w:rsidRPr="518A5E37">
        <w:rPr>
          <w:sz w:val="24"/>
          <w:szCs w:val="24"/>
        </w:rPr>
        <w:t xml:space="preserve">subordinated </w:t>
      </w:r>
      <w:r w:rsidR="1D18A845" w:rsidRPr="518A5E37">
        <w:rPr>
          <w:sz w:val="24"/>
          <w:szCs w:val="24"/>
        </w:rPr>
        <w:t>racial and ethnic groups</w:t>
      </w:r>
      <w:r w:rsidR="59B472B8" w:rsidRPr="518A5E37">
        <w:rPr>
          <w:sz w:val="24"/>
          <w:szCs w:val="24"/>
        </w:rPr>
        <w:t xml:space="preserve">. </w:t>
      </w:r>
      <w:r w:rsidR="40316AD6" w:rsidRPr="518A5E37">
        <w:rPr>
          <w:sz w:val="24"/>
          <w:szCs w:val="24"/>
        </w:rPr>
        <w:t xml:space="preserve">Women, </w:t>
      </w:r>
      <w:r w:rsidR="1F93E147" w:rsidRPr="518A5E37">
        <w:rPr>
          <w:sz w:val="24"/>
          <w:szCs w:val="24"/>
        </w:rPr>
        <w:t>p</w:t>
      </w:r>
      <w:r w:rsidR="59B472B8" w:rsidRPr="518A5E37">
        <w:rPr>
          <w:sz w:val="24"/>
          <w:szCs w:val="24"/>
        </w:rPr>
        <w:t xml:space="preserve">eople of colour, </w:t>
      </w:r>
      <w:r w:rsidR="1F93E147" w:rsidRPr="518A5E37">
        <w:rPr>
          <w:sz w:val="24"/>
          <w:szCs w:val="24"/>
        </w:rPr>
        <w:t xml:space="preserve">the poor and other </w:t>
      </w:r>
      <w:r w:rsidR="2F51DBA5" w:rsidRPr="518A5E37">
        <w:rPr>
          <w:sz w:val="24"/>
          <w:szCs w:val="24"/>
        </w:rPr>
        <w:t xml:space="preserve">groups in disadvantaged positions </w:t>
      </w:r>
      <w:r w:rsidR="6B522ADD" w:rsidRPr="518A5E37">
        <w:rPr>
          <w:sz w:val="24"/>
          <w:szCs w:val="24"/>
        </w:rPr>
        <w:t>may be structurally hindered from participation</w:t>
      </w:r>
      <w:r w:rsidR="6DBA3D96" w:rsidRPr="518A5E37">
        <w:rPr>
          <w:sz w:val="24"/>
          <w:szCs w:val="24"/>
        </w:rPr>
        <w:t xml:space="preserve"> and belonging</w:t>
      </w:r>
      <w:r w:rsidR="224C1916" w:rsidRPr="518A5E37">
        <w:rPr>
          <w:sz w:val="24"/>
          <w:szCs w:val="24"/>
        </w:rPr>
        <w:t xml:space="preserve"> </w:t>
      </w:r>
      <w:r w:rsidR="427DA210" w:rsidRPr="518A5E37">
        <w:rPr>
          <w:sz w:val="24"/>
          <w:szCs w:val="24"/>
        </w:rPr>
        <w:t>with members of dominant groups</w:t>
      </w:r>
      <w:r w:rsidR="07689BED" w:rsidRPr="518A5E37">
        <w:rPr>
          <w:sz w:val="24"/>
          <w:szCs w:val="24"/>
        </w:rPr>
        <w:t xml:space="preserve"> in processes of communicative </w:t>
      </w:r>
      <w:r w:rsidR="4DA8791B" w:rsidRPr="518A5E37">
        <w:rPr>
          <w:sz w:val="24"/>
          <w:szCs w:val="24"/>
        </w:rPr>
        <w:t>interaction.</w:t>
      </w:r>
      <w:r w:rsidR="771C00E2" w:rsidRPr="518A5E37">
        <w:rPr>
          <w:sz w:val="24"/>
          <w:szCs w:val="24"/>
        </w:rPr>
        <w:t xml:space="preserve"> </w:t>
      </w:r>
      <w:r w:rsidR="36AE0372" w:rsidRPr="518A5E37">
        <w:rPr>
          <w:sz w:val="24"/>
          <w:szCs w:val="24"/>
        </w:rPr>
        <w:t>Fraser sees solidarity as a form of resistance against structural injustice. It is not merely emotional bonding, but a political and social struggle to change the institutional and cultural structures that produce inequality</w:t>
      </w:r>
      <w:r w:rsidR="6F401C77" w:rsidRPr="518A5E37">
        <w:rPr>
          <w:sz w:val="24"/>
          <w:szCs w:val="24"/>
        </w:rPr>
        <w:t>.</w:t>
      </w:r>
      <w:r w:rsidR="6EEF9291" w:rsidRPr="518A5E37">
        <w:rPr>
          <w:sz w:val="24"/>
          <w:szCs w:val="24"/>
        </w:rPr>
        <w:t xml:space="preserve"> Conse</w:t>
      </w:r>
      <w:r w:rsidR="50DDEFD3" w:rsidRPr="518A5E37">
        <w:rPr>
          <w:sz w:val="24"/>
          <w:szCs w:val="24"/>
        </w:rPr>
        <w:t>quently, she argues for three dimensions of justice: Redistribution (economic justice), recognition (cultural justice) and representation (political justice)</w:t>
      </w:r>
      <w:r w:rsidR="19D70554" w:rsidRPr="518A5E37">
        <w:rPr>
          <w:sz w:val="24"/>
          <w:szCs w:val="24"/>
        </w:rPr>
        <w:t xml:space="preserve"> (Fraser, 200</w:t>
      </w:r>
      <w:r w:rsidR="4677CAED" w:rsidRPr="518A5E37">
        <w:rPr>
          <w:sz w:val="24"/>
          <w:szCs w:val="24"/>
        </w:rPr>
        <w:t>5</w:t>
      </w:r>
      <w:r w:rsidR="19D70554" w:rsidRPr="518A5E37">
        <w:rPr>
          <w:sz w:val="24"/>
          <w:szCs w:val="24"/>
        </w:rPr>
        <w:t>).</w:t>
      </w:r>
      <w:r w:rsidR="50DDEFD3" w:rsidRPr="518A5E37">
        <w:rPr>
          <w:sz w:val="24"/>
          <w:szCs w:val="24"/>
        </w:rPr>
        <w:t xml:space="preserve"> </w:t>
      </w:r>
      <w:r w:rsidR="7F33F392" w:rsidRPr="518A5E37">
        <w:rPr>
          <w:sz w:val="24"/>
          <w:szCs w:val="24"/>
        </w:rPr>
        <w:t>These perspective</w:t>
      </w:r>
      <w:r w:rsidR="40EB8C20" w:rsidRPr="518A5E37">
        <w:rPr>
          <w:sz w:val="24"/>
          <w:szCs w:val="24"/>
        </w:rPr>
        <w:t>s</w:t>
      </w:r>
      <w:r w:rsidR="7F33F392" w:rsidRPr="518A5E37">
        <w:rPr>
          <w:sz w:val="24"/>
          <w:szCs w:val="24"/>
        </w:rPr>
        <w:t xml:space="preserve"> are highly relevant </w:t>
      </w:r>
      <w:r w:rsidR="00C11909">
        <w:rPr>
          <w:sz w:val="24"/>
          <w:szCs w:val="24"/>
        </w:rPr>
        <w:t>to social work practice, where social workers with middle-class backgrounds work with disadvantaged individuals and groups, aiming to empower</w:t>
      </w:r>
      <w:r w:rsidR="3A765F6F" w:rsidRPr="518A5E37">
        <w:rPr>
          <w:sz w:val="24"/>
          <w:szCs w:val="24"/>
        </w:rPr>
        <w:t xml:space="preserve"> their position and </w:t>
      </w:r>
      <w:r w:rsidR="5C00B3D1" w:rsidRPr="518A5E37">
        <w:rPr>
          <w:sz w:val="24"/>
          <w:szCs w:val="24"/>
        </w:rPr>
        <w:t xml:space="preserve">dignity. </w:t>
      </w:r>
      <w:r w:rsidR="704B1C08" w:rsidRPr="518A5E37">
        <w:rPr>
          <w:sz w:val="24"/>
          <w:szCs w:val="24"/>
        </w:rPr>
        <w:t>S</w:t>
      </w:r>
      <w:r w:rsidR="23ED6E35" w:rsidRPr="518A5E37">
        <w:rPr>
          <w:sz w:val="24"/>
          <w:szCs w:val="24"/>
        </w:rPr>
        <w:t>ocial work</w:t>
      </w:r>
      <w:r w:rsidR="53BEF6E3" w:rsidRPr="518A5E37">
        <w:rPr>
          <w:sz w:val="24"/>
          <w:szCs w:val="24"/>
        </w:rPr>
        <w:t xml:space="preserve"> </w:t>
      </w:r>
      <w:r w:rsidR="6EC8F780" w:rsidRPr="518A5E37">
        <w:rPr>
          <w:sz w:val="24"/>
          <w:szCs w:val="24"/>
        </w:rPr>
        <w:t xml:space="preserve">concerns </w:t>
      </w:r>
      <w:r w:rsidR="53BEF6E3" w:rsidRPr="518A5E37">
        <w:rPr>
          <w:sz w:val="24"/>
          <w:szCs w:val="24"/>
        </w:rPr>
        <w:t>s</w:t>
      </w:r>
      <w:r w:rsidR="23ED6E35" w:rsidRPr="518A5E37">
        <w:rPr>
          <w:sz w:val="24"/>
          <w:szCs w:val="24"/>
        </w:rPr>
        <w:t>upport</w:t>
      </w:r>
      <w:r w:rsidR="29170D9C" w:rsidRPr="518A5E37">
        <w:rPr>
          <w:sz w:val="24"/>
          <w:szCs w:val="24"/>
        </w:rPr>
        <w:t>ing</w:t>
      </w:r>
      <w:r w:rsidR="23ED6E35" w:rsidRPr="518A5E37">
        <w:rPr>
          <w:sz w:val="24"/>
          <w:szCs w:val="24"/>
        </w:rPr>
        <w:t xml:space="preserve"> and car</w:t>
      </w:r>
      <w:r w:rsidR="29170D9C" w:rsidRPr="518A5E37">
        <w:rPr>
          <w:sz w:val="24"/>
          <w:szCs w:val="24"/>
        </w:rPr>
        <w:t xml:space="preserve">ing </w:t>
      </w:r>
      <w:r w:rsidR="23ED6E35" w:rsidRPr="518A5E37">
        <w:rPr>
          <w:sz w:val="24"/>
          <w:szCs w:val="24"/>
        </w:rPr>
        <w:t>in everyday life</w:t>
      </w:r>
      <w:r w:rsidR="00C11909">
        <w:rPr>
          <w:sz w:val="24"/>
          <w:szCs w:val="24"/>
        </w:rPr>
        <w:t>,</w:t>
      </w:r>
      <w:r w:rsidR="40E76C42" w:rsidRPr="518A5E37">
        <w:rPr>
          <w:sz w:val="24"/>
          <w:szCs w:val="24"/>
        </w:rPr>
        <w:t xml:space="preserve"> </w:t>
      </w:r>
      <w:r w:rsidR="6EC8F780" w:rsidRPr="518A5E37">
        <w:rPr>
          <w:sz w:val="24"/>
          <w:szCs w:val="24"/>
        </w:rPr>
        <w:t>on different levels</w:t>
      </w:r>
      <w:r w:rsidR="5C0A3F66" w:rsidRPr="518A5E37">
        <w:rPr>
          <w:sz w:val="24"/>
          <w:szCs w:val="24"/>
        </w:rPr>
        <w:t>, negotiating with individuals, families, neighbours</w:t>
      </w:r>
      <w:r w:rsidR="37930FF6" w:rsidRPr="518A5E37">
        <w:rPr>
          <w:sz w:val="24"/>
          <w:szCs w:val="24"/>
        </w:rPr>
        <w:t xml:space="preserve"> and colleagues</w:t>
      </w:r>
      <w:r w:rsidR="00C11909">
        <w:rPr>
          <w:sz w:val="24"/>
          <w:szCs w:val="24"/>
        </w:rPr>
        <w:t>,</w:t>
      </w:r>
      <w:r w:rsidR="7CC6ECFE" w:rsidRPr="518A5E37">
        <w:rPr>
          <w:sz w:val="24"/>
          <w:szCs w:val="24"/>
        </w:rPr>
        <w:t xml:space="preserve"> which is a form of solidarity.</w:t>
      </w:r>
      <w:r w:rsidR="58E5B743" w:rsidRPr="518A5E37">
        <w:rPr>
          <w:sz w:val="24"/>
          <w:szCs w:val="24"/>
        </w:rPr>
        <w:t xml:space="preserve"> Moreover, supporting groups of inhabitants </w:t>
      </w:r>
      <w:r w:rsidR="49ACEFB0" w:rsidRPr="518A5E37">
        <w:rPr>
          <w:sz w:val="24"/>
          <w:szCs w:val="24"/>
        </w:rPr>
        <w:t xml:space="preserve">by </w:t>
      </w:r>
      <w:r w:rsidR="200DECDF" w:rsidRPr="518A5E37">
        <w:rPr>
          <w:sz w:val="24"/>
          <w:szCs w:val="24"/>
        </w:rPr>
        <w:t>sharing information</w:t>
      </w:r>
      <w:r w:rsidR="60A82264" w:rsidRPr="518A5E37">
        <w:rPr>
          <w:sz w:val="24"/>
          <w:szCs w:val="24"/>
        </w:rPr>
        <w:t xml:space="preserve"> about injustice</w:t>
      </w:r>
      <w:r w:rsidR="200DECDF" w:rsidRPr="518A5E37">
        <w:rPr>
          <w:sz w:val="24"/>
          <w:szCs w:val="24"/>
        </w:rPr>
        <w:t xml:space="preserve">, </w:t>
      </w:r>
      <w:r w:rsidR="6B03F4EB" w:rsidRPr="518A5E37">
        <w:rPr>
          <w:sz w:val="24"/>
          <w:szCs w:val="24"/>
        </w:rPr>
        <w:t>mobilising actions</w:t>
      </w:r>
      <w:r w:rsidR="60A82264" w:rsidRPr="518A5E37">
        <w:rPr>
          <w:sz w:val="24"/>
          <w:szCs w:val="24"/>
        </w:rPr>
        <w:t xml:space="preserve"> and p</w:t>
      </w:r>
      <w:r w:rsidR="6B03F4EB" w:rsidRPr="518A5E37">
        <w:rPr>
          <w:sz w:val="24"/>
          <w:szCs w:val="24"/>
        </w:rPr>
        <w:t>rotest</w:t>
      </w:r>
      <w:r w:rsidR="200DECDF" w:rsidRPr="518A5E37">
        <w:rPr>
          <w:sz w:val="24"/>
          <w:szCs w:val="24"/>
        </w:rPr>
        <w:t>s</w:t>
      </w:r>
      <w:r w:rsidR="60A82264" w:rsidRPr="518A5E37">
        <w:rPr>
          <w:sz w:val="24"/>
          <w:szCs w:val="24"/>
        </w:rPr>
        <w:t xml:space="preserve"> is solida</w:t>
      </w:r>
      <w:r w:rsidR="006D416B" w:rsidRPr="518A5E37">
        <w:rPr>
          <w:sz w:val="24"/>
          <w:szCs w:val="24"/>
        </w:rPr>
        <w:t>rity in action</w:t>
      </w:r>
      <w:r w:rsidR="6170F37E" w:rsidRPr="518A5E37">
        <w:rPr>
          <w:sz w:val="24"/>
          <w:szCs w:val="24"/>
        </w:rPr>
        <w:t xml:space="preserve">. </w:t>
      </w:r>
      <w:r w:rsidR="10644259" w:rsidRPr="518A5E37">
        <w:rPr>
          <w:sz w:val="24"/>
          <w:szCs w:val="24"/>
        </w:rPr>
        <w:t>L</w:t>
      </w:r>
      <w:r w:rsidR="6170F37E" w:rsidRPr="518A5E37">
        <w:rPr>
          <w:sz w:val="24"/>
          <w:szCs w:val="24"/>
        </w:rPr>
        <w:t>earn</w:t>
      </w:r>
      <w:r w:rsidR="10644259" w:rsidRPr="518A5E37">
        <w:rPr>
          <w:sz w:val="24"/>
          <w:szCs w:val="24"/>
        </w:rPr>
        <w:t>ing</w:t>
      </w:r>
      <w:r w:rsidR="6170F37E" w:rsidRPr="518A5E37">
        <w:rPr>
          <w:sz w:val="24"/>
          <w:szCs w:val="24"/>
        </w:rPr>
        <w:t xml:space="preserve"> about others’ experiences and perspectives—especially those </w:t>
      </w:r>
      <w:r w:rsidR="00C11909">
        <w:rPr>
          <w:sz w:val="24"/>
          <w:szCs w:val="24"/>
        </w:rPr>
        <w:t>of marginalized people—and challenging one´s</w:t>
      </w:r>
      <w:r w:rsidR="6170F37E" w:rsidRPr="518A5E37">
        <w:rPr>
          <w:sz w:val="24"/>
          <w:szCs w:val="24"/>
        </w:rPr>
        <w:t xml:space="preserve"> own biases is a key practice of solidarity.</w:t>
      </w:r>
    </w:p>
    <w:p w14:paraId="188E7EE2" w14:textId="45F6C68C" w:rsidR="00F57150" w:rsidRPr="00DA5900" w:rsidRDefault="7B940E0E" w:rsidP="00DD6A81">
      <w:pPr>
        <w:rPr>
          <w:sz w:val="24"/>
          <w:szCs w:val="24"/>
        </w:rPr>
      </w:pPr>
      <w:r w:rsidRPr="518A5E37">
        <w:rPr>
          <w:sz w:val="24"/>
          <w:szCs w:val="24"/>
        </w:rPr>
        <w:t xml:space="preserve">After the </w:t>
      </w:r>
      <w:r w:rsidR="00C11909">
        <w:rPr>
          <w:sz w:val="24"/>
          <w:szCs w:val="24"/>
        </w:rPr>
        <w:t>Second World War, the welfare state became essential to secure democracy against</w:t>
      </w:r>
      <w:r w:rsidRPr="518A5E37">
        <w:rPr>
          <w:sz w:val="24"/>
          <w:szCs w:val="24"/>
        </w:rPr>
        <w:t xml:space="preserve"> the threats from totalitarianism. Social work was an important part of this project and the </w:t>
      </w:r>
      <w:r w:rsidR="00C11909">
        <w:rPr>
          <w:sz w:val="24"/>
          <w:szCs w:val="24"/>
        </w:rPr>
        <w:t>aforementioned</w:t>
      </w:r>
      <w:r w:rsidRPr="518A5E37">
        <w:rPr>
          <w:sz w:val="24"/>
          <w:szCs w:val="24"/>
        </w:rPr>
        <w:t xml:space="preserve"> mandate to secure solidarity while respecting and enhancing personal autonomy (Lorenz, 2025)</w:t>
      </w:r>
      <w:r w:rsidR="00CE1019">
        <w:rPr>
          <w:sz w:val="24"/>
          <w:szCs w:val="24"/>
        </w:rPr>
        <w:t>.</w:t>
      </w:r>
    </w:p>
    <w:p w14:paraId="7A44A9CA" w14:textId="46BBAF7A" w:rsidR="009C2CA2" w:rsidRDefault="00681FD7" w:rsidP="009C2CA2">
      <w:pPr>
        <w:rPr>
          <w:sz w:val="24"/>
          <w:szCs w:val="24"/>
        </w:rPr>
      </w:pPr>
      <w:r w:rsidRPr="006D20F9">
        <w:rPr>
          <w:sz w:val="24"/>
          <w:szCs w:val="24"/>
        </w:rPr>
        <w:lastRenderedPageBreak/>
        <w:t xml:space="preserve">On </w:t>
      </w:r>
      <w:r w:rsidR="00122CC8" w:rsidRPr="006D20F9">
        <w:rPr>
          <w:sz w:val="24"/>
          <w:szCs w:val="24"/>
        </w:rPr>
        <w:t>a</w:t>
      </w:r>
      <w:r w:rsidR="00497368" w:rsidRPr="006D20F9">
        <w:rPr>
          <w:sz w:val="24"/>
          <w:szCs w:val="24"/>
        </w:rPr>
        <w:t>n</w:t>
      </w:r>
      <w:r w:rsidR="00122CC8" w:rsidRPr="006D20F9">
        <w:rPr>
          <w:sz w:val="24"/>
          <w:szCs w:val="24"/>
        </w:rPr>
        <w:t xml:space="preserve"> </w:t>
      </w:r>
      <w:r w:rsidR="00C04509" w:rsidRPr="006D20F9">
        <w:rPr>
          <w:sz w:val="24"/>
          <w:szCs w:val="24"/>
        </w:rPr>
        <w:t>institutional and political level</w:t>
      </w:r>
      <w:r w:rsidR="00CC5987" w:rsidRPr="006D20F9">
        <w:rPr>
          <w:sz w:val="24"/>
          <w:szCs w:val="24"/>
        </w:rPr>
        <w:t>,</w:t>
      </w:r>
      <w:r w:rsidR="00497368" w:rsidRPr="006D20F9">
        <w:rPr>
          <w:sz w:val="24"/>
          <w:szCs w:val="24"/>
        </w:rPr>
        <w:t xml:space="preserve"> w</w:t>
      </w:r>
      <w:r w:rsidR="009C2CA2" w:rsidRPr="006D20F9">
        <w:rPr>
          <w:sz w:val="24"/>
          <w:szCs w:val="24"/>
        </w:rPr>
        <w:t xml:space="preserve">elfare systems </w:t>
      </w:r>
      <w:r w:rsidR="00C11909">
        <w:rPr>
          <w:sz w:val="24"/>
          <w:szCs w:val="24"/>
        </w:rPr>
        <w:t>such as universal healthcare, free education,</w:t>
      </w:r>
      <w:r w:rsidR="009C2CA2" w:rsidRPr="006D20F9">
        <w:rPr>
          <w:sz w:val="24"/>
          <w:szCs w:val="24"/>
        </w:rPr>
        <w:t xml:space="preserve"> and social support are expressions of solidarity. They are built on the idea that </w:t>
      </w:r>
      <w:r w:rsidR="007C26C8" w:rsidRPr="006D20F9">
        <w:rPr>
          <w:sz w:val="24"/>
          <w:szCs w:val="24"/>
        </w:rPr>
        <w:t>people</w:t>
      </w:r>
      <w:r w:rsidR="009C2CA2" w:rsidRPr="006D20F9">
        <w:rPr>
          <w:sz w:val="24"/>
          <w:szCs w:val="24"/>
        </w:rPr>
        <w:t xml:space="preserve"> have a responsibility </w:t>
      </w:r>
      <w:r w:rsidR="00C11909">
        <w:rPr>
          <w:sz w:val="24"/>
          <w:szCs w:val="24"/>
        </w:rPr>
        <w:t>toward one another</w:t>
      </w:r>
      <w:r w:rsidR="009C2CA2" w:rsidRPr="006D20F9">
        <w:rPr>
          <w:sz w:val="24"/>
          <w:szCs w:val="24"/>
        </w:rPr>
        <w:t>.</w:t>
      </w:r>
      <w:r w:rsidR="00A01095" w:rsidRPr="006D20F9">
        <w:rPr>
          <w:sz w:val="24"/>
          <w:szCs w:val="24"/>
        </w:rPr>
        <w:t xml:space="preserve"> </w:t>
      </w:r>
      <w:r w:rsidR="009C2CA2" w:rsidRPr="006D20F9">
        <w:rPr>
          <w:sz w:val="24"/>
          <w:szCs w:val="24"/>
        </w:rPr>
        <w:t>Trade unions are classic examples of solidarity in practice, where workers unite to secure rights and improve working conditions.</w:t>
      </w:r>
      <w:r w:rsidR="00A01095" w:rsidRPr="006D20F9">
        <w:rPr>
          <w:sz w:val="24"/>
          <w:szCs w:val="24"/>
        </w:rPr>
        <w:t xml:space="preserve"> </w:t>
      </w:r>
      <w:r w:rsidR="000A432E" w:rsidRPr="006D20F9">
        <w:rPr>
          <w:sz w:val="24"/>
          <w:szCs w:val="24"/>
        </w:rPr>
        <w:t xml:space="preserve">This is </w:t>
      </w:r>
      <w:r w:rsidR="00DC533A" w:rsidRPr="006D20F9">
        <w:rPr>
          <w:sz w:val="24"/>
          <w:szCs w:val="24"/>
        </w:rPr>
        <w:t xml:space="preserve">particularly </w:t>
      </w:r>
      <w:r w:rsidR="0036412D" w:rsidRPr="006D20F9">
        <w:rPr>
          <w:sz w:val="24"/>
          <w:szCs w:val="24"/>
        </w:rPr>
        <w:t>relevant i</w:t>
      </w:r>
      <w:r w:rsidR="00502FB0" w:rsidRPr="006D20F9">
        <w:rPr>
          <w:sz w:val="24"/>
          <w:szCs w:val="24"/>
        </w:rPr>
        <w:t>n the Nordic countries</w:t>
      </w:r>
      <w:r w:rsidR="00C11909">
        <w:rPr>
          <w:sz w:val="24"/>
          <w:szCs w:val="24"/>
        </w:rPr>
        <w:t>,</w:t>
      </w:r>
      <w:r w:rsidR="00502FB0" w:rsidRPr="006D20F9">
        <w:rPr>
          <w:sz w:val="24"/>
          <w:szCs w:val="24"/>
        </w:rPr>
        <w:t xml:space="preserve"> </w:t>
      </w:r>
      <w:r w:rsidR="0036412D" w:rsidRPr="006D20F9">
        <w:rPr>
          <w:sz w:val="24"/>
          <w:szCs w:val="24"/>
        </w:rPr>
        <w:t>wher</w:t>
      </w:r>
      <w:r w:rsidR="00EC1C4A" w:rsidRPr="006D20F9">
        <w:rPr>
          <w:sz w:val="24"/>
          <w:szCs w:val="24"/>
        </w:rPr>
        <w:t>e trade unions a</w:t>
      </w:r>
      <w:r w:rsidR="0062552C" w:rsidRPr="006D20F9">
        <w:rPr>
          <w:sz w:val="24"/>
          <w:szCs w:val="24"/>
        </w:rPr>
        <w:t xml:space="preserve">nd </w:t>
      </w:r>
      <w:r w:rsidR="00502FB0" w:rsidRPr="006D20F9">
        <w:rPr>
          <w:sz w:val="24"/>
          <w:szCs w:val="24"/>
        </w:rPr>
        <w:t>professional</w:t>
      </w:r>
      <w:r w:rsidR="0062552C" w:rsidRPr="006D20F9">
        <w:rPr>
          <w:sz w:val="24"/>
          <w:szCs w:val="24"/>
        </w:rPr>
        <w:t xml:space="preserve"> </w:t>
      </w:r>
      <w:r w:rsidR="00EC1C4A" w:rsidRPr="006D20F9">
        <w:rPr>
          <w:sz w:val="24"/>
          <w:szCs w:val="24"/>
        </w:rPr>
        <w:t xml:space="preserve">associations are merged </w:t>
      </w:r>
      <w:r w:rsidR="00A004AB" w:rsidRPr="006D20F9">
        <w:rPr>
          <w:sz w:val="24"/>
          <w:szCs w:val="24"/>
        </w:rPr>
        <w:t xml:space="preserve">in social work </w:t>
      </w:r>
      <w:r w:rsidR="002F50C6" w:rsidRPr="006D20F9">
        <w:rPr>
          <w:sz w:val="24"/>
          <w:szCs w:val="24"/>
        </w:rPr>
        <w:t>national</w:t>
      </w:r>
      <w:r w:rsidR="00502FB0" w:rsidRPr="006D20F9">
        <w:rPr>
          <w:sz w:val="24"/>
          <w:szCs w:val="24"/>
        </w:rPr>
        <w:t xml:space="preserve"> </w:t>
      </w:r>
      <w:r w:rsidR="002F50C6" w:rsidRPr="006D20F9">
        <w:rPr>
          <w:sz w:val="24"/>
          <w:szCs w:val="24"/>
        </w:rPr>
        <w:t>organisations</w:t>
      </w:r>
      <w:r w:rsidR="00A004AB" w:rsidRPr="006D20F9">
        <w:rPr>
          <w:sz w:val="24"/>
          <w:szCs w:val="24"/>
        </w:rPr>
        <w:t>.</w:t>
      </w:r>
      <w:r w:rsidR="0077332B" w:rsidRPr="006D20F9">
        <w:rPr>
          <w:sz w:val="24"/>
          <w:szCs w:val="24"/>
        </w:rPr>
        <w:t xml:space="preserve"> </w:t>
      </w:r>
      <w:r w:rsidR="005828F3" w:rsidRPr="006D20F9">
        <w:rPr>
          <w:sz w:val="24"/>
          <w:szCs w:val="24"/>
        </w:rPr>
        <w:t>H</w:t>
      </w:r>
      <w:r w:rsidR="009C2CA2" w:rsidRPr="006D20F9">
        <w:rPr>
          <w:sz w:val="24"/>
          <w:szCs w:val="24"/>
        </w:rPr>
        <w:t xml:space="preserve">umanitarian aid, climate justice and support for democratic movements in other countries are </w:t>
      </w:r>
      <w:r w:rsidR="00BD7F4E" w:rsidRPr="006D20F9">
        <w:rPr>
          <w:sz w:val="24"/>
          <w:szCs w:val="24"/>
        </w:rPr>
        <w:t xml:space="preserve">crucial </w:t>
      </w:r>
      <w:r w:rsidR="009C2CA2" w:rsidRPr="006D20F9">
        <w:rPr>
          <w:sz w:val="24"/>
          <w:szCs w:val="24"/>
        </w:rPr>
        <w:t>ex</w:t>
      </w:r>
      <w:r w:rsidR="00BD7F4E" w:rsidRPr="006D20F9">
        <w:rPr>
          <w:sz w:val="24"/>
          <w:szCs w:val="24"/>
        </w:rPr>
        <w:t>pressions</w:t>
      </w:r>
      <w:r w:rsidR="009C2CA2" w:rsidRPr="006D20F9">
        <w:rPr>
          <w:sz w:val="24"/>
          <w:szCs w:val="24"/>
        </w:rPr>
        <w:t xml:space="preserve"> of </w:t>
      </w:r>
      <w:r w:rsidR="005828F3" w:rsidRPr="006D20F9">
        <w:rPr>
          <w:sz w:val="24"/>
          <w:szCs w:val="24"/>
        </w:rPr>
        <w:t xml:space="preserve">international </w:t>
      </w:r>
      <w:r w:rsidR="009C2CA2" w:rsidRPr="006D20F9">
        <w:rPr>
          <w:sz w:val="24"/>
          <w:szCs w:val="24"/>
        </w:rPr>
        <w:t>solidarity across borders.</w:t>
      </w:r>
    </w:p>
    <w:p w14:paraId="5ADC947A" w14:textId="2C2CC28F" w:rsidR="00AB632F" w:rsidRPr="00AB632F" w:rsidRDefault="00AB632F" w:rsidP="009C2CA2">
      <w:pPr>
        <w:rPr>
          <w:sz w:val="24"/>
          <w:szCs w:val="24"/>
        </w:rPr>
      </w:pPr>
      <w:r>
        <w:rPr>
          <w:sz w:val="24"/>
          <w:szCs w:val="24"/>
        </w:rPr>
        <w:t xml:space="preserve">Currently, social work is under threat from both neoliberalism and populist nationalism. Wars, health insecurity, race and gender conflicts, climate crisis and crisis of identity as splitting tendencies that change the nature of social solidarity and </w:t>
      </w:r>
      <w:r w:rsidR="00884879">
        <w:rPr>
          <w:sz w:val="24"/>
          <w:szCs w:val="24"/>
        </w:rPr>
        <w:t>fundamentally contrast</w:t>
      </w:r>
      <w:r>
        <w:rPr>
          <w:sz w:val="24"/>
          <w:szCs w:val="24"/>
        </w:rPr>
        <w:t xml:space="preserve"> with the approach characteristic of social work, namely basing solidarity on a collaborative commitment to practising shared goals, values of social justice and projects. Lorenz proposes a democracy-promoting approach to social work skills and methods to strengthen </w:t>
      </w:r>
      <w:r w:rsidR="00884879">
        <w:rPr>
          <w:sz w:val="24"/>
          <w:szCs w:val="24"/>
        </w:rPr>
        <w:t>marginalized people's capacity to address conflicts and exclusion and to engage collaboratively in</w:t>
      </w:r>
      <w:r>
        <w:rPr>
          <w:sz w:val="24"/>
          <w:szCs w:val="24"/>
        </w:rPr>
        <w:t xml:space="preserve"> political change processes (Lorenz, 2025).</w:t>
      </w:r>
    </w:p>
    <w:p w14:paraId="04B6F758" w14:textId="1336B60A" w:rsidR="009C727E" w:rsidRPr="006D20F9" w:rsidRDefault="00A80CF7" w:rsidP="009C727E">
      <w:pPr>
        <w:rPr>
          <w:sz w:val="24"/>
          <w:szCs w:val="24"/>
        </w:rPr>
      </w:pPr>
      <w:r w:rsidRPr="006D20F9">
        <w:rPr>
          <w:sz w:val="24"/>
          <w:szCs w:val="24"/>
        </w:rPr>
        <w:t>Academic social work is</w:t>
      </w:r>
      <w:r w:rsidR="00884879">
        <w:rPr>
          <w:sz w:val="24"/>
          <w:szCs w:val="24"/>
        </w:rPr>
        <w:t xml:space="preserve"> for</w:t>
      </w:r>
      <w:r w:rsidRPr="006D20F9">
        <w:rPr>
          <w:sz w:val="24"/>
          <w:szCs w:val="24"/>
        </w:rPr>
        <w:t xml:space="preserve"> </w:t>
      </w:r>
      <w:r w:rsidR="00E65C70" w:rsidRPr="006D20F9">
        <w:rPr>
          <w:sz w:val="24"/>
          <w:szCs w:val="24"/>
        </w:rPr>
        <w:t>and foremost</w:t>
      </w:r>
      <w:r w:rsidR="00884879">
        <w:rPr>
          <w:sz w:val="24"/>
          <w:szCs w:val="24"/>
        </w:rPr>
        <w:t>,</w:t>
      </w:r>
      <w:r w:rsidR="00E65C70" w:rsidRPr="006D20F9">
        <w:rPr>
          <w:sz w:val="24"/>
          <w:szCs w:val="24"/>
        </w:rPr>
        <w:t xml:space="preserve"> about </w:t>
      </w:r>
      <w:r w:rsidR="0094678B" w:rsidRPr="006D20F9">
        <w:rPr>
          <w:sz w:val="24"/>
          <w:szCs w:val="24"/>
        </w:rPr>
        <w:t>promoting social justice</w:t>
      </w:r>
      <w:r w:rsidR="00DA03A3" w:rsidRPr="006D20F9">
        <w:rPr>
          <w:sz w:val="24"/>
          <w:szCs w:val="24"/>
        </w:rPr>
        <w:t xml:space="preserve">. </w:t>
      </w:r>
      <w:r w:rsidR="009C727E" w:rsidRPr="006D20F9">
        <w:rPr>
          <w:sz w:val="24"/>
          <w:szCs w:val="24"/>
        </w:rPr>
        <w:t xml:space="preserve">In teaching and research, solidarity </w:t>
      </w:r>
      <w:r w:rsidR="008671D9" w:rsidRPr="006D20F9">
        <w:rPr>
          <w:sz w:val="24"/>
          <w:szCs w:val="24"/>
        </w:rPr>
        <w:t>is</w:t>
      </w:r>
      <w:r w:rsidR="00036450" w:rsidRPr="006D20F9">
        <w:rPr>
          <w:sz w:val="24"/>
          <w:szCs w:val="24"/>
        </w:rPr>
        <w:t xml:space="preserve"> </w:t>
      </w:r>
      <w:r w:rsidR="009C727E" w:rsidRPr="006D20F9">
        <w:rPr>
          <w:sz w:val="24"/>
          <w:szCs w:val="24"/>
        </w:rPr>
        <w:t>expressed by</w:t>
      </w:r>
      <w:r w:rsidR="001A49B2" w:rsidRPr="006D20F9">
        <w:rPr>
          <w:sz w:val="24"/>
          <w:szCs w:val="24"/>
        </w:rPr>
        <w:t xml:space="preserve"> i</w:t>
      </w:r>
      <w:r w:rsidR="009C727E" w:rsidRPr="006D20F9">
        <w:rPr>
          <w:sz w:val="24"/>
          <w:szCs w:val="24"/>
        </w:rPr>
        <w:t>ncluding marginali</w:t>
      </w:r>
      <w:r w:rsidR="00036450" w:rsidRPr="006D20F9">
        <w:rPr>
          <w:sz w:val="24"/>
          <w:szCs w:val="24"/>
        </w:rPr>
        <w:t>s</w:t>
      </w:r>
      <w:r w:rsidR="009C727E" w:rsidRPr="006D20F9">
        <w:rPr>
          <w:sz w:val="24"/>
          <w:szCs w:val="24"/>
        </w:rPr>
        <w:t>ed</w:t>
      </w:r>
      <w:r w:rsidR="00036450" w:rsidRPr="006D20F9">
        <w:rPr>
          <w:sz w:val="24"/>
          <w:szCs w:val="24"/>
        </w:rPr>
        <w:t xml:space="preserve"> and </w:t>
      </w:r>
      <w:r w:rsidR="00283438" w:rsidRPr="006D20F9">
        <w:rPr>
          <w:sz w:val="24"/>
          <w:szCs w:val="24"/>
        </w:rPr>
        <w:t>anti-oppressive</w:t>
      </w:r>
      <w:r w:rsidR="009C727E" w:rsidRPr="006D20F9">
        <w:rPr>
          <w:sz w:val="24"/>
          <w:szCs w:val="24"/>
        </w:rPr>
        <w:t xml:space="preserve"> perspectives</w:t>
      </w:r>
      <w:r w:rsidR="008671D9" w:rsidRPr="006D20F9">
        <w:rPr>
          <w:sz w:val="24"/>
          <w:szCs w:val="24"/>
        </w:rPr>
        <w:t xml:space="preserve"> in</w:t>
      </w:r>
      <w:r w:rsidR="009C727E" w:rsidRPr="006D20F9">
        <w:rPr>
          <w:sz w:val="24"/>
          <w:szCs w:val="24"/>
        </w:rPr>
        <w:t xml:space="preserve"> </w:t>
      </w:r>
      <w:r w:rsidR="00283438" w:rsidRPr="006D20F9">
        <w:rPr>
          <w:sz w:val="24"/>
          <w:szCs w:val="24"/>
        </w:rPr>
        <w:t xml:space="preserve">the curriculum in </w:t>
      </w:r>
      <w:r w:rsidR="009C727E" w:rsidRPr="006D20F9">
        <w:rPr>
          <w:sz w:val="24"/>
          <w:szCs w:val="24"/>
        </w:rPr>
        <w:t>inclusive learning environments.</w:t>
      </w:r>
      <w:r w:rsidR="00D83A77" w:rsidRPr="006D20F9">
        <w:rPr>
          <w:sz w:val="24"/>
          <w:szCs w:val="24"/>
        </w:rPr>
        <w:t xml:space="preserve"> However, solidarity in teaching and research can also encompass including marginalised people or service users in processes of knowledge production, teaching or dissemination (</w:t>
      </w:r>
      <w:proofErr w:type="spellStart"/>
      <w:r w:rsidR="00D83A77" w:rsidRPr="006D20F9">
        <w:rPr>
          <w:sz w:val="24"/>
          <w:szCs w:val="24"/>
        </w:rPr>
        <w:t>Aaslund</w:t>
      </w:r>
      <w:proofErr w:type="spellEnd"/>
      <w:r w:rsidR="00D83A77" w:rsidRPr="006D20F9">
        <w:rPr>
          <w:sz w:val="24"/>
          <w:szCs w:val="24"/>
        </w:rPr>
        <w:t>, 2023</w:t>
      </w:r>
      <w:r w:rsidR="00C64A63">
        <w:rPr>
          <w:sz w:val="24"/>
          <w:szCs w:val="24"/>
        </w:rPr>
        <w:t>;</w:t>
      </w:r>
      <w:r w:rsidR="00D83A77" w:rsidRPr="006D20F9">
        <w:rPr>
          <w:sz w:val="24"/>
          <w:szCs w:val="24"/>
        </w:rPr>
        <w:t xml:space="preserve"> Beresford, 2012).</w:t>
      </w:r>
      <w:r w:rsidR="00706A7D">
        <w:rPr>
          <w:sz w:val="24"/>
          <w:szCs w:val="24"/>
        </w:rPr>
        <w:t xml:space="preserve"> </w:t>
      </w:r>
      <w:proofErr w:type="spellStart"/>
      <w:r w:rsidR="00D83A77" w:rsidRPr="006D20F9">
        <w:rPr>
          <w:sz w:val="24"/>
          <w:szCs w:val="24"/>
        </w:rPr>
        <w:t>Laging</w:t>
      </w:r>
      <w:proofErr w:type="spellEnd"/>
      <w:r w:rsidR="00D83A77" w:rsidRPr="006D20F9">
        <w:rPr>
          <w:sz w:val="24"/>
          <w:szCs w:val="24"/>
        </w:rPr>
        <w:t xml:space="preserve"> and Heidenreich (2017) </w:t>
      </w:r>
      <w:r w:rsidR="00C64A63">
        <w:rPr>
          <w:sz w:val="24"/>
          <w:szCs w:val="24"/>
        </w:rPr>
        <w:t>have</w:t>
      </w:r>
      <w:r w:rsidR="00D83A77" w:rsidRPr="006D20F9">
        <w:rPr>
          <w:sz w:val="24"/>
          <w:szCs w:val="24"/>
        </w:rPr>
        <w:t xml:space="preserve"> conceptualized</w:t>
      </w:r>
      <w:r w:rsidR="00011034" w:rsidRPr="006D20F9">
        <w:rPr>
          <w:sz w:val="24"/>
          <w:szCs w:val="24"/>
        </w:rPr>
        <w:t xml:space="preserve"> how lecturers need to balance educational aims against empowerment aims. Simultaneously</w:t>
      </w:r>
      <w:r w:rsidR="00C64A63">
        <w:rPr>
          <w:sz w:val="24"/>
          <w:szCs w:val="24"/>
        </w:rPr>
        <w:t>,</w:t>
      </w:r>
      <w:r w:rsidR="00011034" w:rsidRPr="006D20F9">
        <w:rPr>
          <w:sz w:val="24"/>
          <w:szCs w:val="24"/>
        </w:rPr>
        <w:t xml:space="preserve"> </w:t>
      </w:r>
      <w:r w:rsidR="00C64A63">
        <w:rPr>
          <w:sz w:val="24"/>
          <w:szCs w:val="24"/>
        </w:rPr>
        <w:t>students report</w:t>
      </w:r>
      <w:r w:rsidR="00011034" w:rsidRPr="004246B3">
        <w:rPr>
          <w:sz w:val="24"/>
          <w:szCs w:val="24"/>
        </w:rPr>
        <w:t xml:space="preserve"> solidarity as an </w:t>
      </w:r>
      <w:r w:rsidR="00011034" w:rsidRPr="006D20F9">
        <w:rPr>
          <w:sz w:val="24"/>
          <w:szCs w:val="24"/>
        </w:rPr>
        <w:t>outcome of working side-by-side with residents in marginalised communities (</w:t>
      </w:r>
      <w:proofErr w:type="spellStart"/>
      <w:r w:rsidR="00011034" w:rsidRPr="006D20F9">
        <w:rPr>
          <w:sz w:val="24"/>
          <w:szCs w:val="24"/>
        </w:rPr>
        <w:t>Aaslund</w:t>
      </w:r>
      <w:proofErr w:type="spellEnd"/>
      <w:r w:rsidR="00011034" w:rsidRPr="006D20F9">
        <w:rPr>
          <w:sz w:val="24"/>
          <w:szCs w:val="24"/>
        </w:rPr>
        <w:t xml:space="preserve"> &amp; </w:t>
      </w:r>
      <w:proofErr w:type="spellStart"/>
      <w:r w:rsidR="00011034" w:rsidRPr="006D20F9">
        <w:rPr>
          <w:sz w:val="24"/>
          <w:szCs w:val="24"/>
        </w:rPr>
        <w:t>Woll</w:t>
      </w:r>
      <w:proofErr w:type="spellEnd"/>
      <w:r w:rsidR="00011034" w:rsidRPr="006D20F9">
        <w:rPr>
          <w:sz w:val="24"/>
          <w:szCs w:val="24"/>
        </w:rPr>
        <w:t>, 2019).</w:t>
      </w:r>
    </w:p>
    <w:p w14:paraId="329177E1" w14:textId="77777777" w:rsidR="00D67011" w:rsidRDefault="00D67011" w:rsidP="009C727E">
      <w:pPr>
        <w:rPr>
          <w:b/>
          <w:bCs/>
          <w:sz w:val="24"/>
          <w:szCs w:val="24"/>
        </w:rPr>
      </w:pPr>
    </w:p>
    <w:p w14:paraId="2C5C768B" w14:textId="77777777" w:rsidR="006D4392" w:rsidRDefault="006D20F9" w:rsidP="004246B3">
      <w:pPr>
        <w:rPr>
          <w:b/>
          <w:bCs/>
          <w:sz w:val="24"/>
          <w:szCs w:val="24"/>
        </w:rPr>
      </w:pPr>
      <w:r w:rsidRPr="00D67011">
        <w:rPr>
          <w:b/>
          <w:bCs/>
          <w:sz w:val="24"/>
          <w:szCs w:val="24"/>
        </w:rPr>
        <w:t>Building solidarity across borders</w:t>
      </w:r>
    </w:p>
    <w:p w14:paraId="5466A704" w14:textId="5EE7D1FB" w:rsidR="004246B3" w:rsidRDefault="15A60F59" w:rsidP="004246B3">
      <w:pPr>
        <w:rPr>
          <w:sz w:val="24"/>
          <w:szCs w:val="24"/>
        </w:rPr>
      </w:pPr>
      <w:r w:rsidRPr="518A5E37">
        <w:rPr>
          <w:sz w:val="24"/>
          <w:szCs w:val="24"/>
        </w:rPr>
        <w:t>A</w:t>
      </w:r>
      <w:r w:rsidR="305A0DAC" w:rsidRPr="518A5E37">
        <w:rPr>
          <w:sz w:val="24"/>
          <w:szCs w:val="24"/>
        </w:rPr>
        <w:t xml:space="preserve"> relevant </w:t>
      </w:r>
      <w:r w:rsidRPr="518A5E37">
        <w:rPr>
          <w:sz w:val="24"/>
          <w:szCs w:val="24"/>
        </w:rPr>
        <w:t xml:space="preserve">example </w:t>
      </w:r>
      <w:r w:rsidR="145912AA" w:rsidRPr="518A5E37">
        <w:rPr>
          <w:sz w:val="24"/>
          <w:szCs w:val="24"/>
        </w:rPr>
        <w:t xml:space="preserve">of solidarity in social work education </w:t>
      </w:r>
      <w:r w:rsidRPr="518A5E37">
        <w:rPr>
          <w:sz w:val="24"/>
          <w:szCs w:val="24"/>
        </w:rPr>
        <w:t>is the LOCUS project</w:t>
      </w:r>
      <w:r>
        <w:t xml:space="preserve"> </w:t>
      </w:r>
      <w:r w:rsidRPr="518A5E37">
        <w:rPr>
          <w:sz w:val="24"/>
          <w:szCs w:val="24"/>
        </w:rPr>
        <w:t xml:space="preserve">(Labs of Contextualized Urban Social Work), a collaboration and innovation </w:t>
      </w:r>
      <w:r w:rsidR="00C64A63">
        <w:rPr>
          <w:sz w:val="24"/>
          <w:szCs w:val="24"/>
        </w:rPr>
        <w:t>among students, urban residents, and community-building</w:t>
      </w:r>
      <w:r w:rsidRPr="518A5E37">
        <w:rPr>
          <w:sz w:val="24"/>
          <w:szCs w:val="24"/>
        </w:rPr>
        <w:t xml:space="preserve"> professionals across European countries. </w:t>
      </w:r>
      <w:r w:rsidR="063793AC" w:rsidRPr="518A5E37">
        <w:rPr>
          <w:sz w:val="24"/>
          <w:szCs w:val="24"/>
        </w:rPr>
        <w:t>Soc</w:t>
      </w:r>
      <w:r w:rsidR="190F32FE" w:rsidRPr="518A5E37">
        <w:rPr>
          <w:sz w:val="24"/>
          <w:szCs w:val="24"/>
        </w:rPr>
        <w:t>ia</w:t>
      </w:r>
      <w:r w:rsidR="063793AC" w:rsidRPr="518A5E37">
        <w:rPr>
          <w:sz w:val="24"/>
          <w:szCs w:val="24"/>
        </w:rPr>
        <w:t>l work s</w:t>
      </w:r>
      <w:r w:rsidRPr="518A5E37">
        <w:rPr>
          <w:sz w:val="24"/>
          <w:szCs w:val="24"/>
        </w:rPr>
        <w:t xml:space="preserve">tudents in </w:t>
      </w:r>
      <w:r w:rsidR="7A5C950A" w:rsidRPr="518A5E37">
        <w:rPr>
          <w:sz w:val="24"/>
          <w:szCs w:val="24"/>
        </w:rPr>
        <w:t>five</w:t>
      </w:r>
      <w:r w:rsidRPr="518A5E37">
        <w:rPr>
          <w:sz w:val="24"/>
          <w:szCs w:val="24"/>
        </w:rPr>
        <w:t xml:space="preserve"> </w:t>
      </w:r>
      <w:r w:rsidR="002848A0">
        <w:rPr>
          <w:sz w:val="24"/>
          <w:szCs w:val="24"/>
        </w:rPr>
        <w:t>cities (Madrid, Oslo, Amsterdam, Antwerp, and Tallinn) participated in collecting data alongside</w:t>
      </w:r>
      <w:r w:rsidRPr="518A5E37">
        <w:rPr>
          <w:sz w:val="24"/>
          <w:szCs w:val="24"/>
        </w:rPr>
        <w:t xml:space="preserve"> practitioners and residents in target communities</w:t>
      </w:r>
      <w:r w:rsidR="7A5C950A" w:rsidRPr="518A5E37">
        <w:rPr>
          <w:sz w:val="24"/>
          <w:szCs w:val="24"/>
        </w:rPr>
        <w:t>.</w:t>
      </w:r>
      <w:r w:rsidRPr="518A5E37">
        <w:rPr>
          <w:sz w:val="24"/>
          <w:szCs w:val="24"/>
        </w:rPr>
        <w:t xml:space="preserve"> </w:t>
      </w:r>
      <w:r w:rsidR="6637D957" w:rsidRPr="518A5E37">
        <w:rPr>
          <w:sz w:val="24"/>
          <w:szCs w:val="24"/>
        </w:rPr>
        <w:t xml:space="preserve">A database of </w:t>
      </w:r>
      <w:proofErr w:type="spellStart"/>
      <w:r w:rsidR="6637D957" w:rsidRPr="518A5E37">
        <w:rPr>
          <w:sz w:val="24"/>
          <w:szCs w:val="24"/>
        </w:rPr>
        <w:t>audiovisual</w:t>
      </w:r>
      <w:proofErr w:type="spellEnd"/>
      <w:r w:rsidR="6637D957" w:rsidRPr="518A5E37">
        <w:rPr>
          <w:sz w:val="24"/>
          <w:szCs w:val="24"/>
        </w:rPr>
        <w:t xml:space="preserve"> material based on </w:t>
      </w:r>
      <w:r w:rsidR="6F639150" w:rsidRPr="518A5E37">
        <w:rPr>
          <w:sz w:val="24"/>
          <w:szCs w:val="24"/>
        </w:rPr>
        <w:t>s</w:t>
      </w:r>
      <w:r w:rsidRPr="518A5E37">
        <w:rPr>
          <w:sz w:val="24"/>
          <w:szCs w:val="24"/>
        </w:rPr>
        <w:t>urvey data</w:t>
      </w:r>
      <w:r w:rsidR="7A5C950A" w:rsidRPr="518A5E37">
        <w:rPr>
          <w:sz w:val="24"/>
          <w:szCs w:val="24"/>
        </w:rPr>
        <w:t xml:space="preserve"> of over 2000 residents </w:t>
      </w:r>
      <w:r w:rsidR="002848A0">
        <w:rPr>
          <w:sz w:val="24"/>
          <w:szCs w:val="24"/>
        </w:rPr>
        <w:t>was</w:t>
      </w:r>
      <w:r w:rsidR="6637D957" w:rsidRPr="518A5E37">
        <w:rPr>
          <w:sz w:val="24"/>
          <w:szCs w:val="24"/>
        </w:rPr>
        <w:t xml:space="preserve"> </w:t>
      </w:r>
      <w:r w:rsidR="7A5C950A" w:rsidRPr="518A5E37">
        <w:rPr>
          <w:sz w:val="24"/>
          <w:szCs w:val="24"/>
        </w:rPr>
        <w:t>develop</w:t>
      </w:r>
      <w:r w:rsidR="6637D957" w:rsidRPr="518A5E37">
        <w:rPr>
          <w:sz w:val="24"/>
          <w:szCs w:val="24"/>
        </w:rPr>
        <w:t>ed</w:t>
      </w:r>
      <w:r w:rsidR="7A5C950A" w:rsidRPr="518A5E37">
        <w:rPr>
          <w:sz w:val="24"/>
          <w:szCs w:val="24"/>
        </w:rPr>
        <w:t xml:space="preserve"> in collaboration with residents, social professionals and lecturers.</w:t>
      </w:r>
      <w:r w:rsidRPr="518A5E37">
        <w:rPr>
          <w:sz w:val="24"/>
          <w:szCs w:val="24"/>
        </w:rPr>
        <w:t xml:space="preserve"> </w:t>
      </w:r>
      <w:r w:rsidR="063793AC" w:rsidRPr="518A5E37">
        <w:rPr>
          <w:sz w:val="24"/>
          <w:szCs w:val="24"/>
        </w:rPr>
        <w:t>Additionally, t</w:t>
      </w:r>
      <w:r w:rsidR="6637D957" w:rsidRPr="518A5E37">
        <w:rPr>
          <w:sz w:val="24"/>
          <w:szCs w:val="24"/>
        </w:rPr>
        <w:t xml:space="preserve">he students performed </w:t>
      </w:r>
      <w:r w:rsidRPr="518A5E37">
        <w:rPr>
          <w:sz w:val="24"/>
          <w:szCs w:val="24"/>
        </w:rPr>
        <w:t xml:space="preserve">face-to-face interviews and </w:t>
      </w:r>
      <w:r w:rsidR="063793AC" w:rsidRPr="518A5E37">
        <w:rPr>
          <w:sz w:val="24"/>
          <w:szCs w:val="24"/>
        </w:rPr>
        <w:t xml:space="preserve">participant </w:t>
      </w:r>
      <w:r w:rsidRPr="518A5E37">
        <w:rPr>
          <w:sz w:val="24"/>
          <w:szCs w:val="24"/>
        </w:rPr>
        <w:t>observation</w:t>
      </w:r>
      <w:r w:rsidR="063793AC" w:rsidRPr="518A5E37">
        <w:rPr>
          <w:sz w:val="24"/>
          <w:szCs w:val="24"/>
        </w:rPr>
        <w:t>s.</w:t>
      </w:r>
      <w:r w:rsidRPr="518A5E37">
        <w:rPr>
          <w:sz w:val="24"/>
          <w:szCs w:val="24"/>
        </w:rPr>
        <w:t xml:space="preserve"> </w:t>
      </w:r>
      <w:r w:rsidR="73F10B84" w:rsidRPr="518A5E37">
        <w:rPr>
          <w:sz w:val="24"/>
          <w:szCs w:val="24"/>
        </w:rPr>
        <w:t xml:space="preserve"> </w:t>
      </w:r>
    </w:p>
    <w:p w14:paraId="73183AF9" w14:textId="17AA0318" w:rsidR="004246B3" w:rsidRDefault="4AD1D095" w:rsidP="004246B3">
      <w:pPr>
        <w:rPr>
          <w:rFonts w:ascii="Aptos" w:eastAsia="Aptos" w:hAnsi="Aptos" w:cs="Aptos"/>
          <w:sz w:val="24"/>
          <w:szCs w:val="24"/>
        </w:rPr>
      </w:pPr>
      <w:r w:rsidRPr="518A5E37">
        <w:rPr>
          <w:sz w:val="24"/>
          <w:szCs w:val="24"/>
        </w:rPr>
        <w:t xml:space="preserve">The overall aim of the LOCUS-project was to prepare social work students to contribute to social inclusion and community building in </w:t>
      </w:r>
      <w:r w:rsidR="002848A0">
        <w:rPr>
          <w:sz w:val="24"/>
          <w:szCs w:val="24"/>
        </w:rPr>
        <w:t>21st-century European cities,</w:t>
      </w:r>
      <w:r w:rsidRPr="518A5E37">
        <w:rPr>
          <w:sz w:val="24"/>
          <w:szCs w:val="24"/>
        </w:rPr>
        <w:t xml:space="preserve"> </w:t>
      </w:r>
      <w:r w:rsidR="002848A0">
        <w:rPr>
          <w:sz w:val="24"/>
          <w:szCs w:val="24"/>
        </w:rPr>
        <w:t>thereby fostering</w:t>
      </w:r>
      <w:r w:rsidRPr="518A5E37">
        <w:rPr>
          <w:sz w:val="24"/>
          <w:szCs w:val="24"/>
        </w:rPr>
        <w:t xml:space="preserve"> solidarity in practice. The core ambition was to enable students to contribute to a better understanding of the needs and lifeworld perspectives of residents in diverse, multicultural and fast-changing </w:t>
      </w:r>
      <w:r w:rsidRPr="518A5E37">
        <w:rPr>
          <w:sz w:val="24"/>
          <w:szCs w:val="24"/>
        </w:rPr>
        <w:lastRenderedPageBreak/>
        <w:t xml:space="preserve">and/or marginalized urban neighbourhoods.  </w:t>
      </w:r>
      <w:proofErr w:type="spellStart"/>
      <w:r w:rsidR="56D86ACB" w:rsidRPr="518A5E37">
        <w:rPr>
          <w:sz w:val="24"/>
          <w:szCs w:val="24"/>
        </w:rPr>
        <w:t>T</w:t>
      </w:r>
      <w:r w:rsidRPr="518A5E37">
        <w:rPr>
          <w:sz w:val="24"/>
          <w:szCs w:val="24"/>
        </w:rPr>
        <w:t>o</w:t>
      </w:r>
      <w:r w:rsidR="15695F96" w:rsidRPr="518A5E37">
        <w:rPr>
          <w:sz w:val="24"/>
          <w:szCs w:val="24"/>
        </w:rPr>
        <w:t>do</w:t>
      </w:r>
      <w:proofErr w:type="spellEnd"/>
      <w:r w:rsidRPr="518A5E37">
        <w:rPr>
          <w:sz w:val="24"/>
          <w:szCs w:val="24"/>
        </w:rPr>
        <w:t xml:space="preserve"> this, lecturers, researchers and fieldwork partners worked together to decide on interesting neighbourhoods’ questions, methods and ways of feeding back the research findings to residents and other stakeholders. To extend the experiences from the partnership and cooperation, </w:t>
      </w:r>
      <w:r w:rsidR="002848A0">
        <w:rPr>
          <w:sz w:val="24"/>
          <w:szCs w:val="24"/>
        </w:rPr>
        <w:t xml:space="preserve">specific training programs were developed for educational professionals, respectively, and </w:t>
      </w:r>
      <w:r w:rsidRPr="518A5E37">
        <w:rPr>
          <w:sz w:val="24"/>
          <w:szCs w:val="24"/>
        </w:rPr>
        <w:t>employed social workers in the field. Lecturers are instructed how to establish a strong partnership with social work organisations, develop research skills with their students, and engage in ethnography in collaboration with citizens, social workers and students</w:t>
      </w:r>
      <w:r w:rsidR="002848A0">
        <w:rPr>
          <w:sz w:val="24"/>
          <w:szCs w:val="24"/>
        </w:rPr>
        <w:t>,</w:t>
      </w:r>
      <w:r w:rsidRPr="518A5E37">
        <w:rPr>
          <w:sz w:val="24"/>
          <w:szCs w:val="24"/>
        </w:rPr>
        <w:t xml:space="preserve"> whereas social workers are trained on how to facilitate social science research in their organisation in collaboration with Higher Educational Institutes, </w:t>
      </w:r>
      <w:r w:rsidR="002E7DAE">
        <w:rPr>
          <w:sz w:val="24"/>
          <w:szCs w:val="24"/>
        </w:rPr>
        <w:t>their</w:t>
      </w:r>
      <w:r w:rsidRPr="518A5E37">
        <w:rPr>
          <w:sz w:val="24"/>
          <w:szCs w:val="24"/>
        </w:rPr>
        <w:t xml:space="preserve"> students and citizens. Furthermore, a manual or step by step-plan,</w:t>
      </w:r>
      <w:r>
        <w:t xml:space="preserve"> </w:t>
      </w:r>
      <w:r w:rsidRPr="518A5E37">
        <w:rPr>
          <w:sz w:val="24"/>
          <w:szCs w:val="24"/>
        </w:rPr>
        <w:t xml:space="preserve">is offered to show how this educational program can be implemented in specific contexts. </w:t>
      </w:r>
      <w:r w:rsidR="0F10D66D" w:rsidRPr="518A5E37">
        <w:rPr>
          <w:sz w:val="24"/>
          <w:szCs w:val="24"/>
        </w:rPr>
        <w:t>(LOCUS – HOME 2025)</w:t>
      </w:r>
    </w:p>
    <w:p w14:paraId="5F128ADA" w14:textId="5FB96393" w:rsidR="00A84BFA" w:rsidRPr="004246B3" w:rsidRDefault="4AD1D095" w:rsidP="00011034">
      <w:pPr>
        <w:rPr>
          <w:sz w:val="24"/>
          <w:szCs w:val="24"/>
        </w:rPr>
      </w:pPr>
      <w:r w:rsidRPr="518A5E37">
        <w:rPr>
          <w:sz w:val="24"/>
          <w:szCs w:val="24"/>
        </w:rPr>
        <w:t xml:space="preserve">A partnership between higher education </w:t>
      </w:r>
      <w:r w:rsidR="002E7DAE">
        <w:rPr>
          <w:sz w:val="24"/>
          <w:szCs w:val="24"/>
        </w:rPr>
        <w:t>institutions and fieldwork partners creates dialogue among students, residents, professionals,</w:t>
      </w:r>
      <w:r w:rsidRPr="518A5E37">
        <w:rPr>
          <w:sz w:val="24"/>
          <w:szCs w:val="24"/>
        </w:rPr>
        <w:t xml:space="preserve"> and educators. In this manner students experience how solidarity works on different levels. To illuminate the learning process, we draw on experiences from </w:t>
      </w:r>
      <w:r w:rsidR="002E7DAE">
        <w:rPr>
          <w:sz w:val="24"/>
          <w:szCs w:val="24"/>
        </w:rPr>
        <w:t>students' fieldwork</w:t>
      </w:r>
      <w:r w:rsidRPr="518A5E37">
        <w:rPr>
          <w:sz w:val="24"/>
          <w:szCs w:val="24"/>
        </w:rPr>
        <w:t xml:space="preserve"> in Oslo during a two-week period in 2025. </w:t>
      </w:r>
    </w:p>
    <w:p w14:paraId="0FB60886" w14:textId="54C92DBE" w:rsidR="000B30BF" w:rsidRDefault="002E7DAE" w:rsidP="00011034">
      <w:pPr>
        <w:pStyle w:val="Loendilik"/>
        <w:numPr>
          <w:ilvl w:val="0"/>
          <w:numId w:val="1"/>
        </w:numPr>
        <w:rPr>
          <w:sz w:val="24"/>
          <w:szCs w:val="24"/>
        </w:rPr>
      </w:pPr>
      <w:r>
        <w:rPr>
          <w:sz w:val="24"/>
          <w:szCs w:val="24"/>
        </w:rPr>
        <w:t>Grass-roots solidarity: Students have diverse backgrounds and may lack knowledge of</w:t>
      </w:r>
      <w:r w:rsidR="1D359A64" w:rsidRPr="518A5E37">
        <w:rPr>
          <w:sz w:val="24"/>
          <w:szCs w:val="24"/>
        </w:rPr>
        <w:t xml:space="preserve"> living conditions in the different </w:t>
      </w:r>
      <w:r w:rsidR="3E75E1A8" w:rsidRPr="518A5E37">
        <w:rPr>
          <w:sz w:val="24"/>
          <w:szCs w:val="24"/>
        </w:rPr>
        <w:t xml:space="preserve">boroughs of Oslo. </w:t>
      </w:r>
      <w:r w:rsidR="1D359A64" w:rsidRPr="518A5E37">
        <w:rPr>
          <w:sz w:val="24"/>
          <w:szCs w:val="24"/>
        </w:rPr>
        <w:t>Some</w:t>
      </w:r>
      <w:r w:rsidR="3E75E1A8" w:rsidRPr="518A5E37">
        <w:rPr>
          <w:sz w:val="24"/>
          <w:szCs w:val="24"/>
        </w:rPr>
        <w:t xml:space="preserve"> areas are depicted in </w:t>
      </w:r>
      <w:r>
        <w:rPr>
          <w:sz w:val="24"/>
          <w:szCs w:val="24"/>
        </w:rPr>
        <w:t>the media as dangerous and poor, with fewer</w:t>
      </w:r>
      <w:r w:rsidR="3E75E1A8" w:rsidRPr="518A5E37">
        <w:rPr>
          <w:sz w:val="24"/>
          <w:szCs w:val="24"/>
        </w:rPr>
        <w:t xml:space="preserve"> resources than other parts of </w:t>
      </w:r>
      <w:r w:rsidR="1D359A64" w:rsidRPr="518A5E37">
        <w:rPr>
          <w:sz w:val="24"/>
          <w:szCs w:val="24"/>
        </w:rPr>
        <w:t>the city</w:t>
      </w:r>
      <w:r w:rsidR="3E75E1A8" w:rsidRPr="518A5E37">
        <w:rPr>
          <w:sz w:val="24"/>
          <w:szCs w:val="24"/>
        </w:rPr>
        <w:t xml:space="preserve">. Many of </w:t>
      </w:r>
      <w:r w:rsidR="7E8E4872" w:rsidRPr="518A5E37">
        <w:rPr>
          <w:sz w:val="24"/>
          <w:szCs w:val="24"/>
        </w:rPr>
        <w:t>the</w:t>
      </w:r>
      <w:r w:rsidR="3E75E1A8" w:rsidRPr="518A5E37">
        <w:rPr>
          <w:sz w:val="24"/>
          <w:szCs w:val="24"/>
        </w:rPr>
        <w:t xml:space="preserve"> students have </w:t>
      </w:r>
      <w:r w:rsidR="4BF71D9C" w:rsidRPr="518A5E37">
        <w:rPr>
          <w:sz w:val="24"/>
          <w:szCs w:val="24"/>
        </w:rPr>
        <w:t>not</w:t>
      </w:r>
      <w:r w:rsidR="3E75E1A8" w:rsidRPr="518A5E37">
        <w:rPr>
          <w:sz w:val="24"/>
          <w:szCs w:val="24"/>
        </w:rPr>
        <w:t xml:space="preserve"> been to these areas</w:t>
      </w:r>
      <w:r w:rsidR="7E8E4872" w:rsidRPr="518A5E37">
        <w:rPr>
          <w:sz w:val="24"/>
          <w:szCs w:val="24"/>
        </w:rPr>
        <w:t>.</w:t>
      </w:r>
      <w:r>
        <w:rPr>
          <w:sz w:val="24"/>
          <w:szCs w:val="24"/>
        </w:rPr>
        <w:t xml:space="preserve"> </w:t>
      </w:r>
      <w:r w:rsidR="3E75E1A8" w:rsidRPr="518A5E37">
        <w:rPr>
          <w:sz w:val="24"/>
          <w:szCs w:val="24"/>
        </w:rPr>
        <w:t xml:space="preserve">By meeting </w:t>
      </w:r>
      <w:r w:rsidR="7E8E4872" w:rsidRPr="518A5E37">
        <w:rPr>
          <w:sz w:val="24"/>
          <w:szCs w:val="24"/>
        </w:rPr>
        <w:t xml:space="preserve">and communicating </w:t>
      </w:r>
      <w:r w:rsidR="3E75E1A8" w:rsidRPr="518A5E37">
        <w:rPr>
          <w:sz w:val="24"/>
          <w:szCs w:val="24"/>
        </w:rPr>
        <w:t xml:space="preserve">with </w:t>
      </w:r>
      <w:r>
        <w:rPr>
          <w:sz w:val="24"/>
          <w:szCs w:val="24"/>
        </w:rPr>
        <w:t xml:space="preserve">local people and engaging in activities, students reported that they had changed their views of the area and the people living there, and that they found the </w:t>
      </w:r>
      <w:r w:rsidR="3E75E1A8" w:rsidRPr="518A5E37">
        <w:rPr>
          <w:sz w:val="24"/>
          <w:szCs w:val="24"/>
        </w:rPr>
        <w:t xml:space="preserve">people to be resourceful and caring about their </w:t>
      </w:r>
      <w:proofErr w:type="spellStart"/>
      <w:r w:rsidR="7E8E4872" w:rsidRPr="518A5E37">
        <w:rPr>
          <w:sz w:val="24"/>
          <w:szCs w:val="24"/>
        </w:rPr>
        <w:t>neighborhood</w:t>
      </w:r>
      <w:proofErr w:type="spellEnd"/>
      <w:r w:rsidR="7E8E4872" w:rsidRPr="518A5E37">
        <w:rPr>
          <w:sz w:val="24"/>
          <w:szCs w:val="24"/>
        </w:rPr>
        <w:t xml:space="preserve">. Moreover, </w:t>
      </w:r>
      <w:r w:rsidR="3E75E1A8" w:rsidRPr="518A5E37">
        <w:rPr>
          <w:sz w:val="24"/>
          <w:szCs w:val="24"/>
        </w:rPr>
        <w:t xml:space="preserve">they had </w:t>
      </w:r>
      <w:r>
        <w:rPr>
          <w:sz w:val="24"/>
          <w:szCs w:val="24"/>
        </w:rPr>
        <w:t xml:space="preserve">a </w:t>
      </w:r>
      <w:r w:rsidR="3E75E1A8" w:rsidRPr="518A5E37">
        <w:rPr>
          <w:sz w:val="24"/>
          <w:szCs w:val="24"/>
        </w:rPr>
        <w:t>stronger understanding and sympathy for their problems. One student even reported being told off by a resident for coming to their community and calling it a deprived area, as they were tired of the negative focus of the community.</w:t>
      </w:r>
      <w:r w:rsidR="5CD08CB4" w:rsidRPr="518A5E37">
        <w:rPr>
          <w:sz w:val="24"/>
          <w:szCs w:val="24"/>
        </w:rPr>
        <w:t xml:space="preserve"> Students and fieldwork partners were also involved in the organisation of community meetings where residents and other local stakeholders </w:t>
      </w:r>
      <w:r w:rsidR="00CC7730">
        <w:rPr>
          <w:sz w:val="24"/>
          <w:szCs w:val="24"/>
        </w:rPr>
        <w:t>provided feedback on students’</w:t>
      </w:r>
      <w:r w:rsidR="5CD08CB4" w:rsidRPr="518A5E37">
        <w:rPr>
          <w:sz w:val="24"/>
          <w:szCs w:val="24"/>
        </w:rPr>
        <w:t xml:space="preserve"> findings and discuss</w:t>
      </w:r>
      <w:r w:rsidR="7094D9D8" w:rsidRPr="518A5E37">
        <w:rPr>
          <w:sz w:val="24"/>
          <w:szCs w:val="24"/>
        </w:rPr>
        <w:t>ed</w:t>
      </w:r>
      <w:r w:rsidR="5CD08CB4" w:rsidRPr="518A5E37">
        <w:rPr>
          <w:sz w:val="24"/>
          <w:szCs w:val="24"/>
        </w:rPr>
        <w:t xml:space="preserve"> neighbourhood needs and opportunities for a better future</w:t>
      </w:r>
      <w:r w:rsidR="7094D9D8" w:rsidRPr="518A5E37">
        <w:rPr>
          <w:sz w:val="24"/>
          <w:szCs w:val="24"/>
        </w:rPr>
        <w:t xml:space="preserve"> of solidarity</w:t>
      </w:r>
      <w:r w:rsidR="5CD08CB4" w:rsidRPr="518A5E37">
        <w:rPr>
          <w:sz w:val="24"/>
          <w:szCs w:val="24"/>
        </w:rPr>
        <w:t>.</w:t>
      </w:r>
    </w:p>
    <w:p w14:paraId="1BAE4806" w14:textId="77777777" w:rsidR="00C158FC" w:rsidRPr="00C158FC" w:rsidRDefault="00C158FC" w:rsidP="00C158FC">
      <w:pPr>
        <w:pStyle w:val="Loendilik"/>
        <w:rPr>
          <w:sz w:val="24"/>
          <w:szCs w:val="24"/>
        </w:rPr>
      </w:pPr>
    </w:p>
    <w:p w14:paraId="07A5C72D" w14:textId="17704F5B" w:rsidR="005F5E72" w:rsidRDefault="3E75E1A8" w:rsidP="005F5E72">
      <w:pPr>
        <w:pStyle w:val="Loendilik"/>
        <w:numPr>
          <w:ilvl w:val="0"/>
          <w:numId w:val="1"/>
        </w:numPr>
        <w:rPr>
          <w:sz w:val="24"/>
          <w:szCs w:val="24"/>
        </w:rPr>
      </w:pPr>
      <w:r w:rsidRPr="518A5E37">
        <w:rPr>
          <w:sz w:val="24"/>
          <w:szCs w:val="24"/>
        </w:rPr>
        <w:t>Intra-student solidarity</w:t>
      </w:r>
      <w:r w:rsidR="2BAFA3ED" w:rsidRPr="518A5E37">
        <w:rPr>
          <w:sz w:val="24"/>
          <w:szCs w:val="24"/>
        </w:rPr>
        <w:t xml:space="preserve">: </w:t>
      </w:r>
      <w:r w:rsidR="7E8E4872" w:rsidRPr="518A5E37">
        <w:rPr>
          <w:sz w:val="24"/>
          <w:szCs w:val="24"/>
        </w:rPr>
        <w:t>Actually, a</w:t>
      </w:r>
      <w:r w:rsidRPr="518A5E37">
        <w:rPr>
          <w:sz w:val="24"/>
          <w:szCs w:val="24"/>
        </w:rPr>
        <w:t>t the same time</w:t>
      </w:r>
      <w:r w:rsidR="00CC7730">
        <w:rPr>
          <w:sz w:val="24"/>
          <w:szCs w:val="24"/>
        </w:rPr>
        <w:t>, a large minority of our students originates</w:t>
      </w:r>
      <w:r w:rsidR="7E8E4872" w:rsidRPr="518A5E37">
        <w:rPr>
          <w:sz w:val="24"/>
          <w:szCs w:val="24"/>
        </w:rPr>
        <w:t xml:space="preserve"> </w:t>
      </w:r>
      <w:r w:rsidR="77736771" w:rsidRPr="518A5E37">
        <w:rPr>
          <w:sz w:val="24"/>
          <w:szCs w:val="24"/>
        </w:rPr>
        <w:t>from</w:t>
      </w:r>
      <w:r w:rsidRPr="518A5E37">
        <w:rPr>
          <w:sz w:val="24"/>
          <w:szCs w:val="24"/>
        </w:rPr>
        <w:t xml:space="preserve"> the south or eastern parts</w:t>
      </w:r>
      <w:r w:rsidR="2C7485E1" w:rsidRPr="518A5E37">
        <w:rPr>
          <w:sz w:val="24"/>
          <w:szCs w:val="24"/>
        </w:rPr>
        <w:t xml:space="preserve"> of Oslo</w:t>
      </w:r>
      <w:r w:rsidRPr="518A5E37">
        <w:rPr>
          <w:sz w:val="24"/>
          <w:szCs w:val="24"/>
        </w:rPr>
        <w:t>. In some groups</w:t>
      </w:r>
      <w:r w:rsidR="00CC7730">
        <w:rPr>
          <w:sz w:val="24"/>
          <w:szCs w:val="24"/>
        </w:rPr>
        <w:t xml:space="preserve">, this led to a different dynamic among the students, since these minority students had insider knowledge of the community and the local areas where </w:t>
      </w:r>
      <w:r w:rsidR="377CE3F8" w:rsidRPr="518A5E37">
        <w:rPr>
          <w:sz w:val="24"/>
          <w:szCs w:val="24"/>
        </w:rPr>
        <w:t xml:space="preserve">they were doing fieldwork. Some </w:t>
      </w:r>
      <w:r w:rsidR="004F12D3">
        <w:rPr>
          <w:sz w:val="24"/>
          <w:szCs w:val="24"/>
        </w:rPr>
        <w:t>even had useful language competence</w:t>
      </w:r>
      <w:r w:rsidR="377CE3F8" w:rsidRPr="518A5E37">
        <w:rPr>
          <w:sz w:val="24"/>
          <w:szCs w:val="24"/>
        </w:rPr>
        <w:t>. Some majority student</w:t>
      </w:r>
      <w:r w:rsidR="77736771" w:rsidRPr="518A5E37">
        <w:rPr>
          <w:sz w:val="24"/>
          <w:szCs w:val="24"/>
        </w:rPr>
        <w:t>s</w:t>
      </w:r>
      <w:r w:rsidR="377CE3F8" w:rsidRPr="518A5E37">
        <w:rPr>
          <w:sz w:val="24"/>
          <w:szCs w:val="24"/>
        </w:rPr>
        <w:t xml:space="preserve"> reflected </w:t>
      </w:r>
      <w:r w:rsidR="00581DB6">
        <w:rPr>
          <w:sz w:val="24"/>
          <w:szCs w:val="24"/>
        </w:rPr>
        <w:t>on</w:t>
      </w:r>
      <w:r w:rsidR="377CE3F8" w:rsidRPr="518A5E37">
        <w:rPr>
          <w:sz w:val="24"/>
          <w:szCs w:val="24"/>
        </w:rPr>
        <w:t xml:space="preserve"> feeling</w:t>
      </w:r>
      <w:r w:rsidR="00581DB6">
        <w:rPr>
          <w:sz w:val="24"/>
          <w:szCs w:val="24"/>
        </w:rPr>
        <w:t>s</w:t>
      </w:r>
      <w:r w:rsidR="377CE3F8" w:rsidRPr="518A5E37">
        <w:rPr>
          <w:sz w:val="24"/>
          <w:szCs w:val="24"/>
        </w:rPr>
        <w:t xml:space="preserve"> in a role </w:t>
      </w:r>
      <w:r w:rsidR="00581DB6">
        <w:rPr>
          <w:sz w:val="24"/>
          <w:szCs w:val="24"/>
        </w:rPr>
        <w:t>as a</w:t>
      </w:r>
      <w:r w:rsidR="377CE3F8" w:rsidRPr="518A5E37">
        <w:rPr>
          <w:sz w:val="24"/>
          <w:szCs w:val="24"/>
        </w:rPr>
        <w:t xml:space="preserve"> minority.</w:t>
      </w:r>
    </w:p>
    <w:p w14:paraId="7DD6B8C6" w14:textId="77777777" w:rsidR="005F5E72" w:rsidRPr="005F5E72" w:rsidRDefault="005F5E72" w:rsidP="005F5E72">
      <w:pPr>
        <w:pStyle w:val="Loendilik"/>
        <w:rPr>
          <w:sz w:val="24"/>
          <w:szCs w:val="24"/>
        </w:rPr>
      </w:pPr>
    </w:p>
    <w:p w14:paraId="1C0BBCAE" w14:textId="28D04011" w:rsidR="000D1697" w:rsidRDefault="377CE3F8" w:rsidP="000D1697">
      <w:pPr>
        <w:pStyle w:val="Loendilik"/>
        <w:numPr>
          <w:ilvl w:val="0"/>
          <w:numId w:val="1"/>
        </w:numPr>
        <w:rPr>
          <w:sz w:val="24"/>
          <w:szCs w:val="24"/>
        </w:rPr>
      </w:pPr>
      <w:r w:rsidRPr="518A5E37">
        <w:rPr>
          <w:sz w:val="24"/>
          <w:szCs w:val="24"/>
        </w:rPr>
        <w:t>Institu</w:t>
      </w:r>
      <w:r w:rsidR="77736771" w:rsidRPr="518A5E37">
        <w:rPr>
          <w:sz w:val="24"/>
          <w:szCs w:val="24"/>
        </w:rPr>
        <w:t>t</w:t>
      </w:r>
      <w:r w:rsidRPr="518A5E37">
        <w:rPr>
          <w:sz w:val="24"/>
          <w:szCs w:val="24"/>
        </w:rPr>
        <w:t>ional solidarity</w:t>
      </w:r>
      <w:r w:rsidR="2BAFA3ED" w:rsidRPr="518A5E37">
        <w:rPr>
          <w:sz w:val="24"/>
          <w:szCs w:val="24"/>
        </w:rPr>
        <w:t xml:space="preserve">: </w:t>
      </w:r>
      <w:r w:rsidRPr="518A5E37">
        <w:rPr>
          <w:sz w:val="24"/>
          <w:szCs w:val="24"/>
        </w:rPr>
        <w:t xml:space="preserve">For </w:t>
      </w:r>
      <w:r w:rsidR="4BF71D9C" w:rsidRPr="518A5E37">
        <w:rPr>
          <w:sz w:val="24"/>
          <w:szCs w:val="24"/>
        </w:rPr>
        <w:t xml:space="preserve">the field </w:t>
      </w:r>
      <w:r w:rsidRPr="518A5E37">
        <w:rPr>
          <w:sz w:val="24"/>
          <w:szCs w:val="24"/>
        </w:rPr>
        <w:t>partners</w:t>
      </w:r>
      <w:r w:rsidR="004D2206">
        <w:rPr>
          <w:sz w:val="24"/>
          <w:szCs w:val="24"/>
        </w:rPr>
        <w:t>, a central aim of the project was to become attractive workplaces for social work students and, at the same time, contribute to providing</w:t>
      </w:r>
      <w:r w:rsidR="77736771" w:rsidRPr="518A5E37">
        <w:rPr>
          <w:sz w:val="24"/>
          <w:szCs w:val="24"/>
        </w:rPr>
        <w:t xml:space="preserve"> </w:t>
      </w:r>
      <w:r w:rsidRPr="518A5E37">
        <w:rPr>
          <w:sz w:val="24"/>
          <w:szCs w:val="24"/>
        </w:rPr>
        <w:t>knowledge about social work in an urban context</w:t>
      </w:r>
      <w:r w:rsidR="77736771" w:rsidRPr="518A5E37">
        <w:rPr>
          <w:sz w:val="24"/>
          <w:szCs w:val="24"/>
        </w:rPr>
        <w:t>.</w:t>
      </w:r>
      <w:r w:rsidRPr="518A5E37">
        <w:rPr>
          <w:sz w:val="24"/>
          <w:szCs w:val="24"/>
        </w:rPr>
        <w:t xml:space="preserve"> </w:t>
      </w:r>
      <w:r w:rsidR="77736771" w:rsidRPr="518A5E37">
        <w:rPr>
          <w:sz w:val="24"/>
          <w:szCs w:val="24"/>
        </w:rPr>
        <w:t xml:space="preserve">This is </w:t>
      </w:r>
      <w:r w:rsidR="000A08B2">
        <w:rPr>
          <w:sz w:val="24"/>
          <w:szCs w:val="24"/>
        </w:rPr>
        <w:t xml:space="preserve">a </w:t>
      </w:r>
      <w:r w:rsidR="77736771" w:rsidRPr="518A5E37">
        <w:rPr>
          <w:sz w:val="24"/>
          <w:szCs w:val="24"/>
        </w:rPr>
        <w:t xml:space="preserve">required competence </w:t>
      </w:r>
      <w:r w:rsidR="006A0579">
        <w:rPr>
          <w:sz w:val="24"/>
          <w:szCs w:val="24"/>
        </w:rPr>
        <w:t>for employment</w:t>
      </w:r>
      <w:r w:rsidRPr="518A5E37">
        <w:rPr>
          <w:sz w:val="24"/>
          <w:szCs w:val="24"/>
        </w:rPr>
        <w:t xml:space="preserve"> in the m</w:t>
      </w:r>
      <w:r w:rsidR="77736771" w:rsidRPr="518A5E37">
        <w:rPr>
          <w:sz w:val="24"/>
          <w:szCs w:val="24"/>
        </w:rPr>
        <w:t>u</w:t>
      </w:r>
      <w:r w:rsidRPr="518A5E37">
        <w:rPr>
          <w:sz w:val="24"/>
          <w:szCs w:val="24"/>
        </w:rPr>
        <w:t>nic</w:t>
      </w:r>
      <w:r w:rsidR="77736771" w:rsidRPr="518A5E37">
        <w:rPr>
          <w:sz w:val="24"/>
          <w:szCs w:val="24"/>
        </w:rPr>
        <w:t>i</w:t>
      </w:r>
      <w:r w:rsidRPr="518A5E37">
        <w:rPr>
          <w:sz w:val="24"/>
          <w:szCs w:val="24"/>
        </w:rPr>
        <w:t xml:space="preserve">pality. This shared responsibility for educating </w:t>
      </w:r>
      <w:r w:rsidR="77736771" w:rsidRPr="518A5E37">
        <w:rPr>
          <w:sz w:val="24"/>
          <w:szCs w:val="24"/>
        </w:rPr>
        <w:lastRenderedPageBreak/>
        <w:t xml:space="preserve">social </w:t>
      </w:r>
      <w:r w:rsidRPr="518A5E37">
        <w:rPr>
          <w:sz w:val="24"/>
          <w:szCs w:val="24"/>
        </w:rPr>
        <w:t>work</w:t>
      </w:r>
      <w:r w:rsidR="28D296D4" w:rsidRPr="518A5E37">
        <w:rPr>
          <w:sz w:val="24"/>
          <w:szCs w:val="24"/>
        </w:rPr>
        <w:t xml:space="preserve"> </w:t>
      </w:r>
      <w:r w:rsidR="00687F5B">
        <w:rPr>
          <w:sz w:val="24"/>
          <w:szCs w:val="24"/>
        </w:rPr>
        <w:t>practitioners extends beyond the usual university–field</w:t>
      </w:r>
      <w:r w:rsidRPr="518A5E37">
        <w:rPr>
          <w:sz w:val="24"/>
          <w:szCs w:val="24"/>
        </w:rPr>
        <w:t xml:space="preserve"> placement relationship. It involves a shared </w:t>
      </w:r>
      <w:r w:rsidR="00687F5B">
        <w:rPr>
          <w:sz w:val="24"/>
          <w:szCs w:val="24"/>
        </w:rPr>
        <w:t xml:space="preserve">commitment to emphasizing community work </w:t>
      </w:r>
      <w:r w:rsidRPr="518A5E37">
        <w:rPr>
          <w:sz w:val="24"/>
          <w:szCs w:val="24"/>
        </w:rPr>
        <w:t xml:space="preserve">to </w:t>
      </w:r>
      <w:r w:rsidR="1478C99B" w:rsidRPr="518A5E37">
        <w:rPr>
          <w:sz w:val="24"/>
          <w:szCs w:val="24"/>
        </w:rPr>
        <w:t>strengthen</w:t>
      </w:r>
      <w:r w:rsidRPr="518A5E37">
        <w:rPr>
          <w:sz w:val="24"/>
          <w:szCs w:val="24"/>
        </w:rPr>
        <w:t xml:space="preserve"> solidarity.</w:t>
      </w:r>
    </w:p>
    <w:p w14:paraId="095230F6" w14:textId="77777777" w:rsidR="000D1697" w:rsidRPr="000D1697" w:rsidRDefault="000D1697" w:rsidP="000D1697">
      <w:pPr>
        <w:pStyle w:val="Loendilik"/>
        <w:rPr>
          <w:sz w:val="24"/>
          <w:szCs w:val="24"/>
        </w:rPr>
      </w:pPr>
    </w:p>
    <w:p w14:paraId="6CF47026" w14:textId="13E0EA18" w:rsidR="00C15F12" w:rsidRPr="000D1697" w:rsidRDefault="377CE3F8" w:rsidP="00D83A77">
      <w:pPr>
        <w:pStyle w:val="Loendilik"/>
        <w:numPr>
          <w:ilvl w:val="0"/>
          <w:numId w:val="1"/>
        </w:numPr>
        <w:rPr>
          <w:sz w:val="24"/>
          <w:szCs w:val="24"/>
        </w:rPr>
      </w:pPr>
      <w:r w:rsidRPr="518A5E37">
        <w:rPr>
          <w:sz w:val="24"/>
          <w:szCs w:val="24"/>
        </w:rPr>
        <w:t>International solidarity</w:t>
      </w:r>
      <w:r w:rsidR="31F9F663" w:rsidRPr="518A5E37">
        <w:rPr>
          <w:sz w:val="24"/>
          <w:szCs w:val="24"/>
        </w:rPr>
        <w:t xml:space="preserve">: </w:t>
      </w:r>
      <w:r w:rsidR="7094D9D8" w:rsidRPr="518A5E37">
        <w:rPr>
          <w:sz w:val="24"/>
          <w:szCs w:val="24"/>
        </w:rPr>
        <w:t>M</w:t>
      </w:r>
      <w:r w:rsidR="28D296D4" w:rsidRPr="518A5E37">
        <w:rPr>
          <w:sz w:val="24"/>
          <w:szCs w:val="24"/>
        </w:rPr>
        <w:t>oreover, the</w:t>
      </w:r>
      <w:r w:rsidRPr="518A5E37">
        <w:rPr>
          <w:sz w:val="24"/>
          <w:szCs w:val="24"/>
        </w:rPr>
        <w:t xml:space="preserve"> international cooperation includes building international solidarity between students, field partners and academics across borders. By meeting students, field partners and academics from other countries, solidarity is buil</w:t>
      </w:r>
      <w:r w:rsidR="28D296D4" w:rsidRPr="518A5E37">
        <w:rPr>
          <w:sz w:val="24"/>
          <w:szCs w:val="24"/>
        </w:rPr>
        <w:t>t</w:t>
      </w:r>
      <w:r w:rsidRPr="518A5E37">
        <w:rPr>
          <w:sz w:val="24"/>
          <w:szCs w:val="24"/>
        </w:rPr>
        <w:t xml:space="preserve"> across borders. </w:t>
      </w:r>
      <w:r w:rsidR="28D296D4" w:rsidRPr="518A5E37">
        <w:rPr>
          <w:sz w:val="24"/>
          <w:szCs w:val="24"/>
        </w:rPr>
        <w:t xml:space="preserve">Observing </w:t>
      </w:r>
      <w:r w:rsidRPr="518A5E37">
        <w:rPr>
          <w:sz w:val="24"/>
          <w:szCs w:val="24"/>
        </w:rPr>
        <w:t xml:space="preserve">and talking </w:t>
      </w:r>
      <w:r w:rsidR="5CD08CB4" w:rsidRPr="518A5E37">
        <w:rPr>
          <w:sz w:val="24"/>
          <w:szCs w:val="24"/>
        </w:rPr>
        <w:t>with</w:t>
      </w:r>
      <w:r w:rsidRPr="518A5E37">
        <w:rPr>
          <w:sz w:val="24"/>
          <w:szCs w:val="24"/>
        </w:rPr>
        <w:t xml:space="preserve"> people living in different areas</w:t>
      </w:r>
      <w:r w:rsidR="28D296D4" w:rsidRPr="518A5E37">
        <w:rPr>
          <w:sz w:val="24"/>
          <w:szCs w:val="24"/>
        </w:rPr>
        <w:t xml:space="preserve"> </w:t>
      </w:r>
      <w:r w:rsidR="1478C99B" w:rsidRPr="518A5E37">
        <w:rPr>
          <w:sz w:val="24"/>
          <w:szCs w:val="24"/>
        </w:rPr>
        <w:t xml:space="preserve">contributes to </w:t>
      </w:r>
      <w:r w:rsidR="190F32FE" w:rsidRPr="518A5E37">
        <w:rPr>
          <w:sz w:val="24"/>
          <w:szCs w:val="24"/>
        </w:rPr>
        <w:t>more fun and better learning conditions for students.</w:t>
      </w:r>
      <w:r w:rsidR="5CD08CB4" w:rsidRPr="518A5E37">
        <w:rPr>
          <w:sz w:val="24"/>
          <w:szCs w:val="24"/>
        </w:rPr>
        <w:t xml:space="preserve"> </w:t>
      </w:r>
    </w:p>
    <w:p w14:paraId="57550F3F" w14:textId="2AE6B24E" w:rsidR="09E55CD5" w:rsidRDefault="09E55CD5" w:rsidP="09E55CD5">
      <w:pPr>
        <w:rPr>
          <w:b/>
          <w:bCs/>
          <w:sz w:val="24"/>
          <w:szCs w:val="24"/>
        </w:rPr>
      </w:pPr>
    </w:p>
    <w:p w14:paraId="0EC0DD09" w14:textId="2330B988" w:rsidR="006B695A" w:rsidRPr="007C6593" w:rsidRDefault="31F9F663" w:rsidP="00862915">
      <w:pPr>
        <w:rPr>
          <w:b/>
          <w:bCs/>
          <w:sz w:val="24"/>
          <w:szCs w:val="24"/>
        </w:rPr>
      </w:pPr>
      <w:r w:rsidRPr="518A5E37">
        <w:rPr>
          <w:b/>
          <w:bCs/>
          <w:sz w:val="24"/>
          <w:szCs w:val="24"/>
        </w:rPr>
        <w:t>Towards an enhanced understanding of solidarity on social work.</w:t>
      </w:r>
      <w:r w:rsidR="4A021CAE" w:rsidRPr="518A5E37">
        <w:rPr>
          <w:b/>
          <w:bCs/>
          <w:sz w:val="24"/>
          <w:szCs w:val="24"/>
        </w:rPr>
        <w:t xml:space="preserve"> </w:t>
      </w:r>
    </w:p>
    <w:p w14:paraId="6A618F20" w14:textId="5F6D58AE" w:rsidR="00E9057B" w:rsidRPr="00E9057B" w:rsidRDefault="4CF10AC4" w:rsidP="00E9057B">
      <w:pPr>
        <w:rPr>
          <w:sz w:val="24"/>
          <w:szCs w:val="24"/>
          <w:lang w:val="en-US"/>
        </w:rPr>
      </w:pPr>
      <w:r w:rsidRPr="17D7CADC">
        <w:rPr>
          <w:sz w:val="24"/>
          <w:szCs w:val="24"/>
          <w:lang w:val="en-US"/>
        </w:rPr>
        <w:t xml:space="preserve">In </w:t>
      </w:r>
      <w:r w:rsidRPr="029B8A0E">
        <w:rPr>
          <w:sz w:val="24"/>
          <w:szCs w:val="24"/>
          <w:lang w:val="en-US"/>
        </w:rPr>
        <w:t>t</w:t>
      </w:r>
      <w:r w:rsidR="0C10B08A" w:rsidRPr="029B8A0E">
        <w:rPr>
          <w:sz w:val="24"/>
          <w:szCs w:val="24"/>
          <w:lang w:val="en-US"/>
        </w:rPr>
        <w:t>his</w:t>
      </w:r>
      <w:r w:rsidR="0C10B08A" w:rsidRPr="6A3AD195">
        <w:rPr>
          <w:sz w:val="24"/>
          <w:szCs w:val="24"/>
          <w:lang w:val="en-US"/>
        </w:rPr>
        <w:t xml:space="preserve"> paper </w:t>
      </w:r>
      <w:r w:rsidR="385F2325" w:rsidRPr="444B9143">
        <w:rPr>
          <w:sz w:val="24"/>
          <w:szCs w:val="24"/>
          <w:lang w:val="en-US"/>
        </w:rPr>
        <w:t xml:space="preserve">we </w:t>
      </w:r>
      <w:r w:rsidR="385F2325" w:rsidRPr="408BCDF1">
        <w:rPr>
          <w:sz w:val="24"/>
          <w:szCs w:val="24"/>
          <w:lang w:val="en-US"/>
        </w:rPr>
        <w:t>have</w:t>
      </w:r>
      <w:r w:rsidR="0C10B08A" w:rsidRPr="6A3AD195">
        <w:rPr>
          <w:sz w:val="24"/>
          <w:szCs w:val="24"/>
          <w:lang w:val="en-US"/>
        </w:rPr>
        <w:t xml:space="preserve"> argued that solidarity, too often treated as a self-evident virtue in social work, demands both conceptual specification and practical realization. Classical and contemporary theories illuminate its stakes</w:t>
      </w:r>
      <w:r w:rsidR="194E982C" w:rsidRPr="7E2E1DF8">
        <w:rPr>
          <w:sz w:val="24"/>
          <w:szCs w:val="24"/>
          <w:lang w:val="en-US"/>
        </w:rPr>
        <w:t>.</w:t>
      </w:r>
      <w:r w:rsidR="0C10B08A" w:rsidRPr="6A3AD195">
        <w:rPr>
          <w:sz w:val="24"/>
          <w:szCs w:val="24"/>
          <w:lang w:val="en-US"/>
        </w:rPr>
        <w:t xml:space="preserve"> Durkheim anchors solidarity in interdependence, the social fact that individuals are constituted through relations</w:t>
      </w:r>
      <w:r w:rsidR="0E1C9878" w:rsidRPr="27FB3992">
        <w:rPr>
          <w:sz w:val="24"/>
          <w:szCs w:val="24"/>
          <w:lang w:val="en-US"/>
        </w:rPr>
        <w:t>.</w:t>
      </w:r>
      <w:r w:rsidR="0C10B08A" w:rsidRPr="6A3AD195">
        <w:rPr>
          <w:sz w:val="24"/>
          <w:szCs w:val="24"/>
          <w:lang w:val="en-US"/>
        </w:rPr>
        <w:t xml:space="preserve"> Habermas positions solidarity as a precondition for communicative action and deliberative democracy, a normative bond that sustains social integration through reason-giving </w:t>
      </w:r>
      <w:r w:rsidR="6CB83FF6" w:rsidRPr="7066B5FC">
        <w:rPr>
          <w:sz w:val="24"/>
          <w:szCs w:val="24"/>
          <w:lang w:val="en-US"/>
        </w:rPr>
        <w:t xml:space="preserve">and </w:t>
      </w:r>
      <w:r w:rsidR="0C10B08A" w:rsidRPr="6A3AD195">
        <w:rPr>
          <w:sz w:val="24"/>
          <w:szCs w:val="24"/>
          <w:lang w:val="en-US"/>
        </w:rPr>
        <w:t>Rawls links solidarity to justice and fair cooperation within basic institutions</w:t>
      </w:r>
      <w:r w:rsidR="6E890B89" w:rsidRPr="353B8D60">
        <w:rPr>
          <w:sz w:val="24"/>
          <w:szCs w:val="24"/>
          <w:lang w:val="en-US"/>
        </w:rPr>
        <w:t>.</w:t>
      </w:r>
      <w:r w:rsidR="0C10B08A" w:rsidRPr="6A3AD195">
        <w:rPr>
          <w:sz w:val="24"/>
          <w:szCs w:val="24"/>
          <w:lang w:val="en-US"/>
        </w:rPr>
        <w:t xml:space="preserve"> Fraser reframes </w:t>
      </w:r>
      <w:r w:rsidR="22810604" w:rsidRPr="5EA4103F">
        <w:rPr>
          <w:sz w:val="24"/>
          <w:szCs w:val="24"/>
          <w:lang w:val="en-US"/>
        </w:rPr>
        <w:t>solidarity</w:t>
      </w:r>
      <w:r w:rsidR="0C10B08A" w:rsidRPr="6A3AD195">
        <w:rPr>
          <w:sz w:val="24"/>
          <w:szCs w:val="24"/>
          <w:lang w:val="en-US"/>
        </w:rPr>
        <w:t xml:space="preserve"> as the achievement of participation, drawing attention to the structural and cultural barriers that exclude some from co-determining social life. </w:t>
      </w:r>
      <w:proofErr w:type="spellStart"/>
      <w:r w:rsidR="0C10B08A" w:rsidRPr="6A3AD195">
        <w:rPr>
          <w:sz w:val="24"/>
          <w:szCs w:val="24"/>
          <w:lang w:val="en-US"/>
        </w:rPr>
        <w:t>Stjernø’s</w:t>
      </w:r>
      <w:proofErr w:type="spellEnd"/>
      <w:r w:rsidR="0C10B08A" w:rsidRPr="6A3AD195">
        <w:rPr>
          <w:sz w:val="24"/>
          <w:szCs w:val="24"/>
          <w:lang w:val="en-US"/>
        </w:rPr>
        <w:t xml:space="preserve"> analyses of </w:t>
      </w:r>
      <w:r w:rsidR="00D629F1" w:rsidRPr="6A3AD195">
        <w:rPr>
          <w:sz w:val="24"/>
          <w:szCs w:val="24"/>
          <w:lang w:val="en-US"/>
        </w:rPr>
        <w:t>the four aspects of solidarity</w:t>
      </w:r>
      <w:r w:rsidR="0C10B08A" w:rsidRPr="6A3AD195">
        <w:rPr>
          <w:sz w:val="24"/>
          <w:szCs w:val="24"/>
          <w:lang w:val="en-US"/>
        </w:rPr>
        <w:t xml:space="preserve"> and Lorenz’s reflections on the ethos of European social work</w:t>
      </w:r>
      <w:r w:rsidR="00D629F1" w:rsidRPr="6A3AD195">
        <w:rPr>
          <w:sz w:val="24"/>
          <w:szCs w:val="24"/>
          <w:lang w:val="en-US"/>
        </w:rPr>
        <w:t xml:space="preserve"> </w:t>
      </w:r>
      <w:r w:rsidR="68D051E6" w:rsidRPr="6A3AD195">
        <w:rPr>
          <w:sz w:val="24"/>
          <w:szCs w:val="24"/>
          <w:lang w:val="en-US"/>
        </w:rPr>
        <w:t xml:space="preserve">considering </w:t>
      </w:r>
      <w:r w:rsidR="00D629F1" w:rsidRPr="6A3AD195">
        <w:rPr>
          <w:sz w:val="24"/>
          <w:szCs w:val="24"/>
          <w:lang w:val="en-US"/>
        </w:rPr>
        <w:t xml:space="preserve">the </w:t>
      </w:r>
      <w:r w:rsidR="00354A41" w:rsidRPr="6A3AD195">
        <w:rPr>
          <w:sz w:val="24"/>
          <w:szCs w:val="24"/>
          <w:lang w:val="en-US"/>
        </w:rPr>
        <w:t>challenges from neoliberalism and populist nationalism</w:t>
      </w:r>
      <w:r w:rsidR="0C10B08A" w:rsidRPr="6A3AD195">
        <w:rPr>
          <w:sz w:val="24"/>
          <w:szCs w:val="24"/>
          <w:lang w:val="en-US"/>
        </w:rPr>
        <w:t xml:space="preserve"> further foreground the tension between collective commitments and individual autonomy that practitioners must navigate.</w:t>
      </w:r>
    </w:p>
    <w:p w14:paraId="5195CC56" w14:textId="1042E2AB" w:rsidR="00E9057B" w:rsidRPr="00E9057B" w:rsidRDefault="0C10B08A" w:rsidP="00E9057B">
      <w:pPr>
        <w:rPr>
          <w:sz w:val="24"/>
          <w:szCs w:val="24"/>
          <w:lang w:val="en-US"/>
        </w:rPr>
      </w:pPr>
      <w:r w:rsidRPr="518A5E37">
        <w:rPr>
          <w:sz w:val="24"/>
          <w:szCs w:val="24"/>
          <w:lang w:val="en-US"/>
        </w:rPr>
        <w:t>The L</w:t>
      </w:r>
      <w:r w:rsidR="00354A41">
        <w:rPr>
          <w:sz w:val="24"/>
          <w:szCs w:val="24"/>
          <w:lang w:val="en-US"/>
        </w:rPr>
        <w:t>OCUS</w:t>
      </w:r>
      <w:r w:rsidRPr="518A5E37">
        <w:rPr>
          <w:sz w:val="24"/>
          <w:szCs w:val="24"/>
          <w:lang w:val="en-US"/>
        </w:rPr>
        <w:t xml:space="preserve"> project exemplifies how solidarity can be built as practice rather than proclaimed as rhetoric. By inviting residents to explore their neighborhoods together and co-shape local initiatives, L</w:t>
      </w:r>
      <w:r w:rsidR="00354A41">
        <w:rPr>
          <w:sz w:val="24"/>
          <w:szCs w:val="24"/>
          <w:lang w:val="en-US"/>
        </w:rPr>
        <w:t>OCUS</w:t>
      </w:r>
      <w:r w:rsidRPr="518A5E37">
        <w:rPr>
          <w:sz w:val="24"/>
          <w:szCs w:val="24"/>
          <w:lang w:val="en-US"/>
        </w:rPr>
        <w:t xml:space="preserve"> works across the very obstacles to participation Fraser identifies—status subordination, misrecognition, and resource constraints—thus widening who is present in the conversation and how decisions are made. Crucially, such projects reveal that solidarity is not merely a moral disposition</w:t>
      </w:r>
      <w:r w:rsidR="3C4727F2" w:rsidRPr="518A5E37">
        <w:rPr>
          <w:sz w:val="24"/>
          <w:szCs w:val="24"/>
          <w:lang w:val="en-US"/>
        </w:rPr>
        <w:t>,</w:t>
      </w:r>
      <w:r w:rsidRPr="518A5E37">
        <w:rPr>
          <w:sz w:val="24"/>
          <w:szCs w:val="24"/>
          <w:lang w:val="en-US"/>
        </w:rPr>
        <w:t xml:space="preserve"> but a set of situated practices and learned attitudes cultivated in encounters with others.</w:t>
      </w:r>
    </w:p>
    <w:p w14:paraId="1A94C47E" w14:textId="669DBA6E" w:rsidR="008A220E" w:rsidRDefault="0C10B08A" w:rsidP="00E9057B">
      <w:pPr>
        <w:rPr>
          <w:sz w:val="24"/>
          <w:szCs w:val="24"/>
          <w:lang w:val="en-US"/>
        </w:rPr>
      </w:pPr>
      <w:r w:rsidRPr="518A5E37">
        <w:rPr>
          <w:sz w:val="24"/>
          <w:szCs w:val="24"/>
          <w:lang w:val="en-US"/>
        </w:rPr>
        <w:t xml:space="preserve">For social work, the key implication is that solidarity must be given concrete content in education and fieldwork. </w:t>
      </w:r>
      <w:r w:rsidR="008A220E">
        <w:rPr>
          <w:sz w:val="24"/>
          <w:szCs w:val="24"/>
          <w:lang w:val="en-US"/>
        </w:rPr>
        <w:t>C</w:t>
      </w:r>
      <w:r w:rsidRPr="518A5E37">
        <w:rPr>
          <w:sz w:val="24"/>
          <w:szCs w:val="24"/>
          <w:lang w:val="en-US"/>
        </w:rPr>
        <w:t xml:space="preserve">urricula should situate solidarity historically and philosophically, enabling students to recognize how interdependence, public reasoning, fairness and participatory justice articulate distinct but complementary dimensions of the concept. This theoretical grounding should be </w:t>
      </w:r>
      <w:r w:rsidR="1C0B4F6D" w:rsidRPr="277B92EF">
        <w:rPr>
          <w:sz w:val="24"/>
          <w:szCs w:val="24"/>
          <w:lang w:val="en-US"/>
        </w:rPr>
        <w:t>integrat</w:t>
      </w:r>
      <w:r w:rsidRPr="277B92EF">
        <w:rPr>
          <w:sz w:val="24"/>
          <w:szCs w:val="24"/>
          <w:lang w:val="en-US"/>
        </w:rPr>
        <w:t>ed</w:t>
      </w:r>
      <w:r w:rsidRPr="518A5E37">
        <w:rPr>
          <w:sz w:val="24"/>
          <w:szCs w:val="24"/>
          <w:lang w:val="en-US"/>
        </w:rPr>
        <w:t xml:space="preserve"> with field experiences that create “communicative spaces” where students, </w:t>
      </w:r>
      <w:r w:rsidR="1663EA96" w:rsidRPr="518A5E37">
        <w:rPr>
          <w:sz w:val="24"/>
          <w:szCs w:val="24"/>
          <w:lang w:val="en-US"/>
        </w:rPr>
        <w:t>inhabitants</w:t>
      </w:r>
      <w:r w:rsidRPr="518A5E37">
        <w:rPr>
          <w:sz w:val="24"/>
          <w:szCs w:val="24"/>
          <w:lang w:val="en-US"/>
        </w:rPr>
        <w:t xml:space="preserve"> and community members deliberate as epistemic peers. </w:t>
      </w:r>
    </w:p>
    <w:p w14:paraId="0A7EEB8E" w14:textId="181C009A" w:rsidR="00E9057B" w:rsidRPr="00E9057B" w:rsidRDefault="00CB7FE9" w:rsidP="00E9057B">
      <w:pPr>
        <w:rPr>
          <w:sz w:val="24"/>
          <w:szCs w:val="24"/>
          <w:lang w:val="en-US"/>
        </w:rPr>
      </w:pPr>
      <w:r>
        <w:rPr>
          <w:sz w:val="24"/>
          <w:szCs w:val="24"/>
          <w:lang w:val="en-US"/>
        </w:rPr>
        <w:t>In future work</w:t>
      </w:r>
      <w:r w:rsidR="0C10B08A" w:rsidRPr="518A5E37">
        <w:rPr>
          <w:sz w:val="24"/>
          <w:szCs w:val="24"/>
          <w:lang w:val="en-US"/>
        </w:rPr>
        <w:t xml:space="preserve">, field </w:t>
      </w:r>
      <w:r w:rsidR="0C10B08A" w:rsidRPr="4B8B0867">
        <w:rPr>
          <w:sz w:val="24"/>
          <w:szCs w:val="24"/>
          <w:lang w:val="en-US"/>
        </w:rPr>
        <w:t>p</w:t>
      </w:r>
      <w:r w:rsidR="47557C52" w:rsidRPr="4B8B0867">
        <w:rPr>
          <w:sz w:val="24"/>
          <w:szCs w:val="24"/>
          <w:lang w:val="en-US"/>
        </w:rPr>
        <w:t>ractice</w:t>
      </w:r>
      <w:r w:rsidR="0C10B08A" w:rsidRPr="518A5E37">
        <w:rPr>
          <w:sz w:val="24"/>
          <w:szCs w:val="24"/>
          <w:lang w:val="en-US"/>
        </w:rPr>
        <w:t xml:space="preserve"> </w:t>
      </w:r>
      <w:r>
        <w:rPr>
          <w:sz w:val="24"/>
          <w:szCs w:val="24"/>
          <w:lang w:val="en-US"/>
        </w:rPr>
        <w:t>could</w:t>
      </w:r>
      <w:r w:rsidR="0C10B08A" w:rsidRPr="518A5E37">
        <w:rPr>
          <w:sz w:val="24"/>
          <w:szCs w:val="24"/>
          <w:lang w:val="en-US"/>
        </w:rPr>
        <w:t xml:space="preserve"> be designed to make inclusion work visible and accountable. </w:t>
      </w:r>
      <w:r w:rsidR="0C10B08A" w:rsidRPr="6E70C5FD">
        <w:rPr>
          <w:sz w:val="24"/>
          <w:szCs w:val="24"/>
          <w:lang w:val="en-US"/>
        </w:rPr>
        <w:t xml:space="preserve">Students can be tasked </w:t>
      </w:r>
      <w:r w:rsidR="24420FE7" w:rsidRPr="6E70C5FD">
        <w:rPr>
          <w:sz w:val="24"/>
          <w:szCs w:val="24"/>
          <w:lang w:val="en-US"/>
        </w:rPr>
        <w:t xml:space="preserve">to do </w:t>
      </w:r>
      <w:r w:rsidR="0529414C" w:rsidRPr="65532B3B">
        <w:rPr>
          <w:sz w:val="24"/>
          <w:szCs w:val="24"/>
          <w:lang w:val="en-US"/>
        </w:rPr>
        <w:t>par</w:t>
      </w:r>
      <w:r w:rsidR="71B228F4" w:rsidRPr="65532B3B">
        <w:rPr>
          <w:sz w:val="24"/>
          <w:szCs w:val="24"/>
          <w:lang w:val="en-US"/>
        </w:rPr>
        <w:t xml:space="preserve">ticipate </w:t>
      </w:r>
      <w:r w:rsidR="71B228F4" w:rsidRPr="35DC92D6">
        <w:rPr>
          <w:sz w:val="24"/>
          <w:szCs w:val="24"/>
          <w:lang w:val="en-US"/>
        </w:rPr>
        <w:t>observations</w:t>
      </w:r>
      <w:r w:rsidR="004B415C">
        <w:rPr>
          <w:sz w:val="24"/>
          <w:szCs w:val="24"/>
        </w:rPr>
        <w:t>,</w:t>
      </w:r>
      <w:r w:rsidR="009631F8" w:rsidRPr="009631F8">
        <w:rPr>
          <w:sz w:val="24"/>
          <w:szCs w:val="24"/>
        </w:rPr>
        <w:t xml:space="preserve"> mapping who is absent from </w:t>
      </w:r>
      <w:r w:rsidR="009631F8" w:rsidRPr="009631F8">
        <w:rPr>
          <w:sz w:val="24"/>
          <w:szCs w:val="24"/>
        </w:rPr>
        <w:lastRenderedPageBreak/>
        <w:t>participatory processes, identifying material, cultural, and procedural barriers</w:t>
      </w:r>
      <w:r w:rsidR="224CD43C" w:rsidRPr="4DB58D27">
        <w:rPr>
          <w:sz w:val="24"/>
          <w:szCs w:val="24"/>
        </w:rPr>
        <w:t>.</w:t>
      </w:r>
      <w:r w:rsidR="0721BBED" w:rsidRPr="4285DA4B">
        <w:rPr>
          <w:sz w:val="24"/>
          <w:szCs w:val="24"/>
        </w:rPr>
        <w:t xml:space="preserve"> </w:t>
      </w:r>
      <w:r w:rsidR="224CD43C" w:rsidRPr="5F806E80">
        <w:rPr>
          <w:sz w:val="24"/>
          <w:szCs w:val="24"/>
        </w:rPr>
        <w:t>Moreover, students</w:t>
      </w:r>
      <w:r w:rsidR="224CD43C" w:rsidRPr="3DB8A7EB">
        <w:rPr>
          <w:sz w:val="24"/>
          <w:szCs w:val="24"/>
        </w:rPr>
        <w:t xml:space="preserve"> </w:t>
      </w:r>
      <w:r w:rsidR="224CD43C" w:rsidRPr="58216829">
        <w:rPr>
          <w:sz w:val="24"/>
          <w:szCs w:val="24"/>
        </w:rPr>
        <w:t xml:space="preserve">may be </w:t>
      </w:r>
      <w:r w:rsidR="224CD43C" w:rsidRPr="573BD507">
        <w:rPr>
          <w:sz w:val="24"/>
          <w:szCs w:val="24"/>
        </w:rPr>
        <w:t xml:space="preserve">trained </w:t>
      </w:r>
      <w:r w:rsidR="5DA34DF1" w:rsidRPr="060CDA9B">
        <w:rPr>
          <w:sz w:val="24"/>
          <w:szCs w:val="24"/>
          <w:lang w:val="en-US"/>
        </w:rPr>
        <w:t xml:space="preserve">to </w:t>
      </w:r>
      <w:r w:rsidR="5DA34DF1" w:rsidRPr="721B9D6F">
        <w:rPr>
          <w:sz w:val="24"/>
          <w:szCs w:val="24"/>
          <w:lang w:val="en-US"/>
        </w:rPr>
        <w:t xml:space="preserve">perform </w:t>
      </w:r>
      <w:r w:rsidR="5DA34DF1" w:rsidRPr="665B554C">
        <w:rPr>
          <w:sz w:val="24"/>
          <w:szCs w:val="24"/>
          <w:lang w:val="en-US"/>
        </w:rPr>
        <w:t>scientific</w:t>
      </w:r>
      <w:r w:rsidR="5DA34DF1" w:rsidRPr="6FDC9B16">
        <w:rPr>
          <w:sz w:val="24"/>
          <w:szCs w:val="24"/>
          <w:lang w:val="en-US"/>
        </w:rPr>
        <w:t xml:space="preserve"> </w:t>
      </w:r>
      <w:r w:rsidR="5DA34DF1" w:rsidRPr="42AE39E6">
        <w:rPr>
          <w:sz w:val="24"/>
          <w:szCs w:val="24"/>
          <w:lang w:val="en-US"/>
        </w:rPr>
        <w:t xml:space="preserve">methods like </w:t>
      </w:r>
      <w:r w:rsidR="5DA34DF1" w:rsidRPr="66F14CAB">
        <w:rPr>
          <w:sz w:val="24"/>
          <w:szCs w:val="24"/>
          <w:lang w:val="en-US"/>
        </w:rPr>
        <w:t xml:space="preserve">surveys </w:t>
      </w:r>
      <w:r w:rsidR="5DA34DF1" w:rsidRPr="1ED2526E">
        <w:rPr>
          <w:sz w:val="24"/>
          <w:szCs w:val="24"/>
          <w:lang w:val="en-US"/>
        </w:rPr>
        <w:t xml:space="preserve">and </w:t>
      </w:r>
      <w:r w:rsidR="5DA34DF1" w:rsidRPr="615C9FD9">
        <w:rPr>
          <w:sz w:val="24"/>
          <w:szCs w:val="24"/>
          <w:lang w:val="en-US"/>
        </w:rPr>
        <w:t xml:space="preserve">qualitative </w:t>
      </w:r>
      <w:r w:rsidR="5DA34DF1" w:rsidRPr="743B29ED">
        <w:rPr>
          <w:sz w:val="24"/>
          <w:szCs w:val="24"/>
          <w:lang w:val="en-US"/>
        </w:rPr>
        <w:t>interviews</w:t>
      </w:r>
      <w:r w:rsidR="5DA34DF1" w:rsidRPr="2AB2A0C4">
        <w:rPr>
          <w:sz w:val="24"/>
          <w:szCs w:val="24"/>
          <w:lang w:val="en-US"/>
        </w:rPr>
        <w:t>.</w:t>
      </w:r>
    </w:p>
    <w:p w14:paraId="4633FF93" w14:textId="69970468" w:rsidR="00E9057B" w:rsidRPr="00E9057B" w:rsidRDefault="0C10B08A" w:rsidP="00E9057B">
      <w:pPr>
        <w:rPr>
          <w:sz w:val="24"/>
          <w:szCs w:val="24"/>
          <w:lang w:val="en-US"/>
        </w:rPr>
      </w:pPr>
      <w:r w:rsidRPr="518A5E37">
        <w:rPr>
          <w:sz w:val="24"/>
          <w:szCs w:val="24"/>
          <w:lang w:val="en-US"/>
        </w:rPr>
        <w:t xml:space="preserve">Lorenz’s emphasis on professional identity as a moral-practical craft is </w:t>
      </w:r>
      <w:r w:rsidR="008D1D47">
        <w:rPr>
          <w:sz w:val="24"/>
          <w:szCs w:val="24"/>
          <w:lang w:val="en-US"/>
        </w:rPr>
        <w:t xml:space="preserve">relevant to </w:t>
      </w:r>
      <w:r w:rsidR="00D40864">
        <w:rPr>
          <w:sz w:val="24"/>
          <w:szCs w:val="24"/>
          <w:lang w:val="en-US"/>
        </w:rPr>
        <w:t>strengthening solidarity</w:t>
      </w:r>
      <w:r w:rsidR="69E5DE37" w:rsidRPr="4825922D">
        <w:rPr>
          <w:sz w:val="24"/>
          <w:szCs w:val="24"/>
          <w:lang w:val="en-US"/>
        </w:rPr>
        <w:t>.</w:t>
      </w:r>
      <w:r w:rsidR="00D40864">
        <w:rPr>
          <w:sz w:val="24"/>
          <w:szCs w:val="24"/>
          <w:lang w:val="en-US"/>
        </w:rPr>
        <w:t xml:space="preserve"> </w:t>
      </w:r>
      <w:r w:rsidR="02C955A7" w:rsidRPr="2C7D6D65">
        <w:rPr>
          <w:sz w:val="24"/>
          <w:szCs w:val="24"/>
          <w:lang w:val="en-US"/>
        </w:rPr>
        <w:t>S</w:t>
      </w:r>
      <w:r w:rsidR="00D40864" w:rsidRPr="2C7D6D65">
        <w:rPr>
          <w:sz w:val="24"/>
          <w:szCs w:val="24"/>
          <w:lang w:val="en-US"/>
        </w:rPr>
        <w:t>tudents</w:t>
      </w:r>
      <w:r w:rsidR="00D40864">
        <w:rPr>
          <w:sz w:val="24"/>
          <w:szCs w:val="24"/>
          <w:lang w:val="en-US"/>
        </w:rPr>
        <w:t xml:space="preserve"> learn to balance between supporting individual autonomy and nurturing collective capacities. Designing tasks that require collective decision-making</w:t>
      </w:r>
      <w:r w:rsidRPr="518A5E37">
        <w:rPr>
          <w:sz w:val="24"/>
          <w:szCs w:val="24"/>
          <w:lang w:val="en-US"/>
        </w:rPr>
        <w:t xml:space="preserve"> and shared accountability </w:t>
      </w:r>
      <w:r w:rsidRPr="7870A08C">
        <w:rPr>
          <w:sz w:val="24"/>
          <w:szCs w:val="24"/>
          <w:lang w:val="en-US"/>
        </w:rPr>
        <w:t>help</w:t>
      </w:r>
      <w:r w:rsidRPr="518A5E37">
        <w:rPr>
          <w:sz w:val="24"/>
          <w:szCs w:val="24"/>
          <w:lang w:val="en-US"/>
        </w:rPr>
        <w:t xml:space="preserve"> students rehearse this balance in practice.</w:t>
      </w:r>
      <w:r w:rsidR="008D1D47">
        <w:rPr>
          <w:sz w:val="24"/>
          <w:szCs w:val="24"/>
          <w:lang w:val="en-US"/>
        </w:rPr>
        <w:t xml:space="preserve"> </w:t>
      </w:r>
      <w:r w:rsidR="00E9057B" w:rsidRPr="00E9057B">
        <w:rPr>
          <w:sz w:val="24"/>
          <w:szCs w:val="24"/>
          <w:lang w:val="en-US"/>
        </w:rPr>
        <w:t>Partnerships with community projects like L</w:t>
      </w:r>
      <w:r w:rsidR="001678D3">
        <w:rPr>
          <w:sz w:val="24"/>
          <w:szCs w:val="24"/>
          <w:lang w:val="en-US"/>
        </w:rPr>
        <w:t>OCUS</w:t>
      </w:r>
      <w:r w:rsidR="00E9057B" w:rsidRPr="00E9057B">
        <w:rPr>
          <w:sz w:val="24"/>
          <w:szCs w:val="24"/>
          <w:lang w:val="en-US"/>
        </w:rPr>
        <w:t xml:space="preserve"> can provide iterative sites for such learning, ensuring that solidarity is experienced as co-production rather than instruction.</w:t>
      </w:r>
      <w:r w:rsidR="001678D3">
        <w:rPr>
          <w:sz w:val="24"/>
          <w:szCs w:val="24"/>
          <w:lang w:val="en-US"/>
        </w:rPr>
        <w:t xml:space="preserve"> </w:t>
      </w:r>
      <w:r w:rsidR="00CD7B7A">
        <w:rPr>
          <w:sz w:val="24"/>
          <w:szCs w:val="24"/>
          <w:lang w:val="en-US"/>
        </w:rPr>
        <w:t xml:space="preserve">The international partnership is paramount </w:t>
      </w:r>
      <w:r w:rsidR="00F71BF6">
        <w:rPr>
          <w:sz w:val="24"/>
          <w:szCs w:val="24"/>
          <w:lang w:val="en-US"/>
        </w:rPr>
        <w:t>to enhance solidarity and meet the European challenges</w:t>
      </w:r>
      <w:r w:rsidR="6B656FCF" w:rsidRPr="1B8FCD4A">
        <w:rPr>
          <w:sz w:val="24"/>
          <w:szCs w:val="24"/>
          <w:lang w:val="en-US"/>
        </w:rPr>
        <w:t>.</w:t>
      </w:r>
      <w:r w:rsidR="00F71BF6">
        <w:rPr>
          <w:sz w:val="24"/>
          <w:szCs w:val="24"/>
          <w:lang w:val="en-US"/>
        </w:rPr>
        <w:t xml:space="preserve"> </w:t>
      </w:r>
    </w:p>
    <w:p w14:paraId="0963F5CB" w14:textId="606E6E2A" w:rsidR="00E9057B" w:rsidRPr="00E9057B" w:rsidRDefault="685E128E" w:rsidP="00E9057B">
      <w:pPr>
        <w:rPr>
          <w:sz w:val="24"/>
          <w:szCs w:val="24"/>
          <w:lang w:val="en-US"/>
        </w:rPr>
      </w:pPr>
      <w:r w:rsidRPr="235A144B">
        <w:rPr>
          <w:sz w:val="24"/>
          <w:szCs w:val="24"/>
          <w:lang w:val="en-US"/>
        </w:rPr>
        <w:t>S</w:t>
      </w:r>
      <w:r w:rsidR="00E9057B" w:rsidRPr="235A144B">
        <w:rPr>
          <w:sz w:val="24"/>
          <w:szCs w:val="24"/>
          <w:lang w:val="en-US"/>
        </w:rPr>
        <w:t>olidarity</w:t>
      </w:r>
      <w:r w:rsidR="00E9057B" w:rsidRPr="00E9057B">
        <w:rPr>
          <w:sz w:val="24"/>
          <w:szCs w:val="24"/>
          <w:lang w:val="en-US"/>
        </w:rPr>
        <w:t xml:space="preserve"> in social work is both a normative horizon and a repertoire of practices. It is enacted in everyday interactions, sustained by democratic communication, and tested at the boundaries of inclusion. If it is to matter beyond being an honorific, it must be taught, practiced, and evaluated. Social work education is </w:t>
      </w:r>
      <w:r w:rsidR="4D5378CD" w:rsidRPr="397E44E1">
        <w:rPr>
          <w:sz w:val="24"/>
          <w:szCs w:val="24"/>
          <w:lang w:val="en-US"/>
        </w:rPr>
        <w:t>crucial</w:t>
      </w:r>
      <w:r w:rsidR="00E9057B" w:rsidRPr="00E9057B">
        <w:rPr>
          <w:sz w:val="24"/>
          <w:szCs w:val="24"/>
          <w:lang w:val="en-US"/>
        </w:rPr>
        <w:t xml:space="preserve"> for this work</w:t>
      </w:r>
      <w:r w:rsidR="2DEA7D84" w:rsidRPr="2A7EA3D6">
        <w:rPr>
          <w:sz w:val="24"/>
          <w:szCs w:val="24"/>
          <w:lang w:val="en-US"/>
        </w:rPr>
        <w:t>.</w:t>
      </w:r>
      <w:r w:rsidR="00E9057B" w:rsidRPr="00E9057B">
        <w:rPr>
          <w:sz w:val="24"/>
          <w:szCs w:val="24"/>
          <w:lang w:val="en-US"/>
        </w:rPr>
        <w:t xml:space="preserve"> </w:t>
      </w:r>
      <w:r w:rsidR="42B8F70C" w:rsidRPr="269F6591">
        <w:rPr>
          <w:sz w:val="24"/>
          <w:szCs w:val="24"/>
          <w:lang w:val="en-US"/>
        </w:rPr>
        <w:t>G</w:t>
      </w:r>
      <w:r w:rsidR="00E9057B" w:rsidRPr="269F6591">
        <w:rPr>
          <w:sz w:val="24"/>
          <w:szCs w:val="24"/>
          <w:lang w:val="en-US"/>
        </w:rPr>
        <w:t>iving</w:t>
      </w:r>
      <w:r w:rsidR="00E9057B" w:rsidRPr="00E9057B">
        <w:rPr>
          <w:sz w:val="24"/>
          <w:szCs w:val="24"/>
          <w:lang w:val="en-US"/>
        </w:rPr>
        <w:t xml:space="preserve"> students theory and structured opportunities to practice solidarity equips them to </w:t>
      </w:r>
      <w:r w:rsidR="3AF6D6EE" w:rsidRPr="637C0F2A">
        <w:rPr>
          <w:sz w:val="24"/>
          <w:szCs w:val="24"/>
          <w:lang w:val="en-US"/>
        </w:rPr>
        <w:t>combine</w:t>
      </w:r>
      <w:r w:rsidR="00E9057B" w:rsidRPr="00E9057B">
        <w:rPr>
          <w:sz w:val="24"/>
          <w:szCs w:val="24"/>
          <w:lang w:val="en-US"/>
        </w:rPr>
        <w:t xml:space="preserve"> interdependence, justice, and participation into the fabric of collective life.</w:t>
      </w:r>
    </w:p>
    <w:sectPr w:rsidR="00E9057B" w:rsidRPr="00E90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5EE7"/>
    <w:multiLevelType w:val="hybridMultilevel"/>
    <w:tmpl w:val="2746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4E31A6"/>
    <w:multiLevelType w:val="hybridMultilevel"/>
    <w:tmpl w:val="8E445B12"/>
    <w:lvl w:ilvl="0" w:tplc="9D38E1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962E52"/>
    <w:multiLevelType w:val="hybridMultilevel"/>
    <w:tmpl w:val="1B3C5372"/>
    <w:lvl w:ilvl="0" w:tplc="E78464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5A"/>
    <w:rsid w:val="0000002A"/>
    <w:rsid w:val="00002A19"/>
    <w:rsid w:val="00003D0B"/>
    <w:rsid w:val="0000616D"/>
    <w:rsid w:val="000073A2"/>
    <w:rsid w:val="000076C9"/>
    <w:rsid w:val="00007CEF"/>
    <w:rsid w:val="00011034"/>
    <w:rsid w:val="00014414"/>
    <w:rsid w:val="000144BB"/>
    <w:rsid w:val="00015069"/>
    <w:rsid w:val="00015EFC"/>
    <w:rsid w:val="0002111A"/>
    <w:rsid w:val="00021A4F"/>
    <w:rsid w:val="00021CB1"/>
    <w:rsid w:val="00022367"/>
    <w:rsid w:val="0002278A"/>
    <w:rsid w:val="00022A6E"/>
    <w:rsid w:val="00022F43"/>
    <w:rsid w:val="00023889"/>
    <w:rsid w:val="00023BB9"/>
    <w:rsid w:val="000247D6"/>
    <w:rsid w:val="00025E3B"/>
    <w:rsid w:val="00026311"/>
    <w:rsid w:val="00027787"/>
    <w:rsid w:val="000334E0"/>
    <w:rsid w:val="00035404"/>
    <w:rsid w:val="00036450"/>
    <w:rsid w:val="00041F33"/>
    <w:rsid w:val="00042533"/>
    <w:rsid w:val="00042EB1"/>
    <w:rsid w:val="00043BB1"/>
    <w:rsid w:val="00045AD8"/>
    <w:rsid w:val="00063CD7"/>
    <w:rsid w:val="000654DA"/>
    <w:rsid w:val="00065D0A"/>
    <w:rsid w:val="00070E3C"/>
    <w:rsid w:val="000751DC"/>
    <w:rsid w:val="00080740"/>
    <w:rsid w:val="00081FC3"/>
    <w:rsid w:val="00082C98"/>
    <w:rsid w:val="000842BC"/>
    <w:rsid w:val="0008777D"/>
    <w:rsid w:val="0009080C"/>
    <w:rsid w:val="00097717"/>
    <w:rsid w:val="000A08B2"/>
    <w:rsid w:val="000A4153"/>
    <w:rsid w:val="000A432E"/>
    <w:rsid w:val="000B1211"/>
    <w:rsid w:val="000B1C07"/>
    <w:rsid w:val="000B30BF"/>
    <w:rsid w:val="000B751F"/>
    <w:rsid w:val="000C256E"/>
    <w:rsid w:val="000C31DC"/>
    <w:rsid w:val="000C3B71"/>
    <w:rsid w:val="000C5651"/>
    <w:rsid w:val="000C607F"/>
    <w:rsid w:val="000C63FA"/>
    <w:rsid w:val="000C78B0"/>
    <w:rsid w:val="000D0E0E"/>
    <w:rsid w:val="000D1688"/>
    <w:rsid w:val="000D1697"/>
    <w:rsid w:val="000D5DBC"/>
    <w:rsid w:val="000E4E40"/>
    <w:rsid w:val="000F0BB8"/>
    <w:rsid w:val="000F4FA7"/>
    <w:rsid w:val="000F6B56"/>
    <w:rsid w:val="000F7CE4"/>
    <w:rsid w:val="0010109C"/>
    <w:rsid w:val="00106A5E"/>
    <w:rsid w:val="00111028"/>
    <w:rsid w:val="001127F3"/>
    <w:rsid w:val="00114FA3"/>
    <w:rsid w:val="00114FDF"/>
    <w:rsid w:val="0011644C"/>
    <w:rsid w:val="00121502"/>
    <w:rsid w:val="00122A3C"/>
    <w:rsid w:val="00122CC8"/>
    <w:rsid w:val="00125B5D"/>
    <w:rsid w:val="00126E15"/>
    <w:rsid w:val="001276AE"/>
    <w:rsid w:val="00135427"/>
    <w:rsid w:val="001363B4"/>
    <w:rsid w:val="00142EFF"/>
    <w:rsid w:val="00144327"/>
    <w:rsid w:val="0015097F"/>
    <w:rsid w:val="001512FC"/>
    <w:rsid w:val="00151C92"/>
    <w:rsid w:val="00152345"/>
    <w:rsid w:val="00153F9E"/>
    <w:rsid w:val="00154F95"/>
    <w:rsid w:val="001552D9"/>
    <w:rsid w:val="00157446"/>
    <w:rsid w:val="00161683"/>
    <w:rsid w:val="00164BBA"/>
    <w:rsid w:val="001678D3"/>
    <w:rsid w:val="00170CBA"/>
    <w:rsid w:val="00170FE8"/>
    <w:rsid w:val="00173ACE"/>
    <w:rsid w:val="00173FB8"/>
    <w:rsid w:val="001776AF"/>
    <w:rsid w:val="0018115A"/>
    <w:rsid w:val="001812A4"/>
    <w:rsid w:val="001813C5"/>
    <w:rsid w:val="0018300D"/>
    <w:rsid w:val="00184B7D"/>
    <w:rsid w:val="00184DDF"/>
    <w:rsid w:val="00184EB4"/>
    <w:rsid w:val="00184EE1"/>
    <w:rsid w:val="00185FE7"/>
    <w:rsid w:val="001874A1"/>
    <w:rsid w:val="0018754B"/>
    <w:rsid w:val="001910E5"/>
    <w:rsid w:val="00193AFF"/>
    <w:rsid w:val="00197527"/>
    <w:rsid w:val="001A0FB9"/>
    <w:rsid w:val="001A49B2"/>
    <w:rsid w:val="001B0321"/>
    <w:rsid w:val="001B05C8"/>
    <w:rsid w:val="001C06E4"/>
    <w:rsid w:val="001C3374"/>
    <w:rsid w:val="001C3392"/>
    <w:rsid w:val="001C3E0F"/>
    <w:rsid w:val="001C6757"/>
    <w:rsid w:val="001D1C6F"/>
    <w:rsid w:val="001D1CA1"/>
    <w:rsid w:val="001D261B"/>
    <w:rsid w:val="001D2D1C"/>
    <w:rsid w:val="001D41AF"/>
    <w:rsid w:val="001D689D"/>
    <w:rsid w:val="001E1FA8"/>
    <w:rsid w:val="001E2A1D"/>
    <w:rsid w:val="001E2B81"/>
    <w:rsid w:val="001E711F"/>
    <w:rsid w:val="001F2506"/>
    <w:rsid w:val="001F3368"/>
    <w:rsid w:val="001F628D"/>
    <w:rsid w:val="001F7051"/>
    <w:rsid w:val="00200EAC"/>
    <w:rsid w:val="0020523B"/>
    <w:rsid w:val="0020601D"/>
    <w:rsid w:val="00211232"/>
    <w:rsid w:val="002125A5"/>
    <w:rsid w:val="0021596A"/>
    <w:rsid w:val="00220128"/>
    <w:rsid w:val="002207B3"/>
    <w:rsid w:val="00220C6E"/>
    <w:rsid w:val="00220D0C"/>
    <w:rsid w:val="00221EAF"/>
    <w:rsid w:val="0022214A"/>
    <w:rsid w:val="00223238"/>
    <w:rsid w:val="00225BD8"/>
    <w:rsid w:val="00231680"/>
    <w:rsid w:val="00232D03"/>
    <w:rsid w:val="002348D1"/>
    <w:rsid w:val="002368C0"/>
    <w:rsid w:val="002400C7"/>
    <w:rsid w:val="002408BB"/>
    <w:rsid w:val="002422F0"/>
    <w:rsid w:val="00242EBE"/>
    <w:rsid w:val="00245397"/>
    <w:rsid w:val="00246E86"/>
    <w:rsid w:val="00252E6F"/>
    <w:rsid w:val="00255794"/>
    <w:rsid w:val="00256B80"/>
    <w:rsid w:val="00257DDF"/>
    <w:rsid w:val="002610AC"/>
    <w:rsid w:val="00261ACE"/>
    <w:rsid w:val="00262984"/>
    <w:rsid w:val="00262DBA"/>
    <w:rsid w:val="00265F3F"/>
    <w:rsid w:val="00271266"/>
    <w:rsid w:val="002750A5"/>
    <w:rsid w:val="00275CEB"/>
    <w:rsid w:val="0027647D"/>
    <w:rsid w:val="002804EA"/>
    <w:rsid w:val="0028056B"/>
    <w:rsid w:val="00283438"/>
    <w:rsid w:val="002848A0"/>
    <w:rsid w:val="00284D06"/>
    <w:rsid w:val="00287810"/>
    <w:rsid w:val="00291C5A"/>
    <w:rsid w:val="002926B7"/>
    <w:rsid w:val="00294FBE"/>
    <w:rsid w:val="00295C72"/>
    <w:rsid w:val="00295FD6"/>
    <w:rsid w:val="002961BD"/>
    <w:rsid w:val="002A27C1"/>
    <w:rsid w:val="002A3641"/>
    <w:rsid w:val="002A51FB"/>
    <w:rsid w:val="002B1727"/>
    <w:rsid w:val="002B36DC"/>
    <w:rsid w:val="002B4CBD"/>
    <w:rsid w:val="002B76E8"/>
    <w:rsid w:val="002C086F"/>
    <w:rsid w:val="002C18D3"/>
    <w:rsid w:val="002D1EC6"/>
    <w:rsid w:val="002D236C"/>
    <w:rsid w:val="002D580D"/>
    <w:rsid w:val="002D645E"/>
    <w:rsid w:val="002D6CB5"/>
    <w:rsid w:val="002E0117"/>
    <w:rsid w:val="002E15B3"/>
    <w:rsid w:val="002E3838"/>
    <w:rsid w:val="002E3A66"/>
    <w:rsid w:val="002E3F1B"/>
    <w:rsid w:val="002E74F8"/>
    <w:rsid w:val="002E7C48"/>
    <w:rsid w:val="002E7DAE"/>
    <w:rsid w:val="002F1C52"/>
    <w:rsid w:val="002F2A07"/>
    <w:rsid w:val="002F50C6"/>
    <w:rsid w:val="002F79CB"/>
    <w:rsid w:val="00302019"/>
    <w:rsid w:val="00306DD6"/>
    <w:rsid w:val="003128E1"/>
    <w:rsid w:val="003147F5"/>
    <w:rsid w:val="003153CF"/>
    <w:rsid w:val="0031605D"/>
    <w:rsid w:val="00316F8E"/>
    <w:rsid w:val="00320E25"/>
    <w:rsid w:val="0032112A"/>
    <w:rsid w:val="00321F8A"/>
    <w:rsid w:val="00322C07"/>
    <w:rsid w:val="00323FC7"/>
    <w:rsid w:val="00324EC7"/>
    <w:rsid w:val="0032750B"/>
    <w:rsid w:val="00334447"/>
    <w:rsid w:val="00336CA2"/>
    <w:rsid w:val="00341B5A"/>
    <w:rsid w:val="0034253E"/>
    <w:rsid w:val="00351E8C"/>
    <w:rsid w:val="003522A7"/>
    <w:rsid w:val="00352FB4"/>
    <w:rsid w:val="003534B8"/>
    <w:rsid w:val="00354A41"/>
    <w:rsid w:val="00361A99"/>
    <w:rsid w:val="00362D12"/>
    <w:rsid w:val="0036412D"/>
    <w:rsid w:val="00375BC7"/>
    <w:rsid w:val="00376262"/>
    <w:rsid w:val="0038386D"/>
    <w:rsid w:val="00386223"/>
    <w:rsid w:val="00387358"/>
    <w:rsid w:val="003A1C62"/>
    <w:rsid w:val="003A2D6F"/>
    <w:rsid w:val="003A43FB"/>
    <w:rsid w:val="003A5385"/>
    <w:rsid w:val="003B7759"/>
    <w:rsid w:val="003C2B33"/>
    <w:rsid w:val="003C441F"/>
    <w:rsid w:val="003D56C0"/>
    <w:rsid w:val="003D64A4"/>
    <w:rsid w:val="003D6B7A"/>
    <w:rsid w:val="003E09A0"/>
    <w:rsid w:val="003F06AE"/>
    <w:rsid w:val="003F08F2"/>
    <w:rsid w:val="003F1EBA"/>
    <w:rsid w:val="003F2C92"/>
    <w:rsid w:val="003F72CB"/>
    <w:rsid w:val="003F7B40"/>
    <w:rsid w:val="0040172D"/>
    <w:rsid w:val="00402177"/>
    <w:rsid w:val="00406D2A"/>
    <w:rsid w:val="00420738"/>
    <w:rsid w:val="00420CE4"/>
    <w:rsid w:val="00421144"/>
    <w:rsid w:val="0042399D"/>
    <w:rsid w:val="004246B3"/>
    <w:rsid w:val="004254B0"/>
    <w:rsid w:val="0043072F"/>
    <w:rsid w:val="00434F48"/>
    <w:rsid w:val="00436437"/>
    <w:rsid w:val="00441925"/>
    <w:rsid w:val="0044200F"/>
    <w:rsid w:val="0044367A"/>
    <w:rsid w:val="004478B0"/>
    <w:rsid w:val="0045473F"/>
    <w:rsid w:val="004564F7"/>
    <w:rsid w:val="004572A1"/>
    <w:rsid w:val="0045751A"/>
    <w:rsid w:val="00457A05"/>
    <w:rsid w:val="004615F4"/>
    <w:rsid w:val="00462CF4"/>
    <w:rsid w:val="00465382"/>
    <w:rsid w:val="0046702D"/>
    <w:rsid w:val="00481177"/>
    <w:rsid w:val="00485A2E"/>
    <w:rsid w:val="00485F61"/>
    <w:rsid w:val="00486404"/>
    <w:rsid w:val="00487963"/>
    <w:rsid w:val="0049069E"/>
    <w:rsid w:val="004916B5"/>
    <w:rsid w:val="00492737"/>
    <w:rsid w:val="00493782"/>
    <w:rsid w:val="004962BF"/>
    <w:rsid w:val="00496A1C"/>
    <w:rsid w:val="00497368"/>
    <w:rsid w:val="0049779B"/>
    <w:rsid w:val="0049FCCF"/>
    <w:rsid w:val="004A2552"/>
    <w:rsid w:val="004A2D79"/>
    <w:rsid w:val="004A308B"/>
    <w:rsid w:val="004A4246"/>
    <w:rsid w:val="004A4561"/>
    <w:rsid w:val="004B0017"/>
    <w:rsid w:val="004B20A8"/>
    <w:rsid w:val="004B2355"/>
    <w:rsid w:val="004B24FC"/>
    <w:rsid w:val="004B415C"/>
    <w:rsid w:val="004B4A6D"/>
    <w:rsid w:val="004B6C20"/>
    <w:rsid w:val="004C185A"/>
    <w:rsid w:val="004C37DF"/>
    <w:rsid w:val="004C3DF2"/>
    <w:rsid w:val="004C5672"/>
    <w:rsid w:val="004C77F9"/>
    <w:rsid w:val="004D0D60"/>
    <w:rsid w:val="004D2206"/>
    <w:rsid w:val="004D2846"/>
    <w:rsid w:val="004E0798"/>
    <w:rsid w:val="004E39F7"/>
    <w:rsid w:val="004E5247"/>
    <w:rsid w:val="004E5269"/>
    <w:rsid w:val="004E52CB"/>
    <w:rsid w:val="004E5398"/>
    <w:rsid w:val="004F0437"/>
    <w:rsid w:val="004F12D3"/>
    <w:rsid w:val="004F564A"/>
    <w:rsid w:val="00502277"/>
    <w:rsid w:val="00502FB0"/>
    <w:rsid w:val="005069C1"/>
    <w:rsid w:val="005103AE"/>
    <w:rsid w:val="005112FC"/>
    <w:rsid w:val="00511D56"/>
    <w:rsid w:val="00512909"/>
    <w:rsid w:val="00520618"/>
    <w:rsid w:val="005256F1"/>
    <w:rsid w:val="0052750C"/>
    <w:rsid w:val="00533885"/>
    <w:rsid w:val="005375DF"/>
    <w:rsid w:val="00540222"/>
    <w:rsid w:val="00542852"/>
    <w:rsid w:val="00542F0E"/>
    <w:rsid w:val="005443B7"/>
    <w:rsid w:val="00545BBD"/>
    <w:rsid w:val="00556231"/>
    <w:rsid w:val="00560615"/>
    <w:rsid w:val="0056284C"/>
    <w:rsid w:val="00565429"/>
    <w:rsid w:val="0056690A"/>
    <w:rsid w:val="00567057"/>
    <w:rsid w:val="005670ED"/>
    <w:rsid w:val="00571FED"/>
    <w:rsid w:val="00572A0D"/>
    <w:rsid w:val="00572AFF"/>
    <w:rsid w:val="00573CEE"/>
    <w:rsid w:val="005754E0"/>
    <w:rsid w:val="00575CB0"/>
    <w:rsid w:val="00581DB6"/>
    <w:rsid w:val="005828F3"/>
    <w:rsid w:val="00584BCC"/>
    <w:rsid w:val="00592301"/>
    <w:rsid w:val="00592DD0"/>
    <w:rsid w:val="005948D5"/>
    <w:rsid w:val="00594EFB"/>
    <w:rsid w:val="00596190"/>
    <w:rsid w:val="005A0D99"/>
    <w:rsid w:val="005A3B43"/>
    <w:rsid w:val="005A6102"/>
    <w:rsid w:val="005B0421"/>
    <w:rsid w:val="005B15C7"/>
    <w:rsid w:val="005B1D76"/>
    <w:rsid w:val="005B43DB"/>
    <w:rsid w:val="005B466B"/>
    <w:rsid w:val="005B493A"/>
    <w:rsid w:val="005B73A0"/>
    <w:rsid w:val="005B7FA8"/>
    <w:rsid w:val="005C0393"/>
    <w:rsid w:val="005C39FA"/>
    <w:rsid w:val="005D2989"/>
    <w:rsid w:val="005D331A"/>
    <w:rsid w:val="005D5073"/>
    <w:rsid w:val="005D73B0"/>
    <w:rsid w:val="005E21D7"/>
    <w:rsid w:val="005E3872"/>
    <w:rsid w:val="005E4732"/>
    <w:rsid w:val="005E58F4"/>
    <w:rsid w:val="005E62F7"/>
    <w:rsid w:val="005F0DD9"/>
    <w:rsid w:val="005F0E0F"/>
    <w:rsid w:val="005F361E"/>
    <w:rsid w:val="005F3A58"/>
    <w:rsid w:val="005F42F9"/>
    <w:rsid w:val="005F5E72"/>
    <w:rsid w:val="005F750C"/>
    <w:rsid w:val="005F79EE"/>
    <w:rsid w:val="00606578"/>
    <w:rsid w:val="00606587"/>
    <w:rsid w:val="006070F4"/>
    <w:rsid w:val="00612137"/>
    <w:rsid w:val="00613CDB"/>
    <w:rsid w:val="006157E0"/>
    <w:rsid w:val="00617BB5"/>
    <w:rsid w:val="006201ED"/>
    <w:rsid w:val="006219ED"/>
    <w:rsid w:val="00624EBA"/>
    <w:rsid w:val="0062552C"/>
    <w:rsid w:val="006258F5"/>
    <w:rsid w:val="0062658C"/>
    <w:rsid w:val="00631C82"/>
    <w:rsid w:val="006324A1"/>
    <w:rsid w:val="00633417"/>
    <w:rsid w:val="00636A49"/>
    <w:rsid w:val="00641DD3"/>
    <w:rsid w:val="00641F12"/>
    <w:rsid w:val="006430D5"/>
    <w:rsid w:val="00643F63"/>
    <w:rsid w:val="00647614"/>
    <w:rsid w:val="0064790A"/>
    <w:rsid w:val="006532CC"/>
    <w:rsid w:val="00653AC9"/>
    <w:rsid w:val="00654E26"/>
    <w:rsid w:val="006550C9"/>
    <w:rsid w:val="0066209A"/>
    <w:rsid w:val="006636D1"/>
    <w:rsid w:val="0066714A"/>
    <w:rsid w:val="00671C5A"/>
    <w:rsid w:val="00673CF9"/>
    <w:rsid w:val="00674846"/>
    <w:rsid w:val="00674DD7"/>
    <w:rsid w:val="00676B06"/>
    <w:rsid w:val="00680A6B"/>
    <w:rsid w:val="00681FD7"/>
    <w:rsid w:val="00683EE6"/>
    <w:rsid w:val="006857A6"/>
    <w:rsid w:val="00685E12"/>
    <w:rsid w:val="00685F8D"/>
    <w:rsid w:val="00687F5B"/>
    <w:rsid w:val="00690173"/>
    <w:rsid w:val="006936E5"/>
    <w:rsid w:val="00697A10"/>
    <w:rsid w:val="00697F77"/>
    <w:rsid w:val="006A0579"/>
    <w:rsid w:val="006A11FE"/>
    <w:rsid w:val="006A28C0"/>
    <w:rsid w:val="006A3DB9"/>
    <w:rsid w:val="006A5717"/>
    <w:rsid w:val="006A7A52"/>
    <w:rsid w:val="006B1662"/>
    <w:rsid w:val="006B1881"/>
    <w:rsid w:val="006B4802"/>
    <w:rsid w:val="006B695A"/>
    <w:rsid w:val="006B6AAD"/>
    <w:rsid w:val="006B7AEB"/>
    <w:rsid w:val="006C2FE8"/>
    <w:rsid w:val="006C3F2B"/>
    <w:rsid w:val="006C55EC"/>
    <w:rsid w:val="006C6C55"/>
    <w:rsid w:val="006D0010"/>
    <w:rsid w:val="006D10BB"/>
    <w:rsid w:val="006D1A39"/>
    <w:rsid w:val="006D1D9B"/>
    <w:rsid w:val="006D20F9"/>
    <w:rsid w:val="006D416B"/>
    <w:rsid w:val="006D4392"/>
    <w:rsid w:val="006D4CE3"/>
    <w:rsid w:val="006D6868"/>
    <w:rsid w:val="006E08F1"/>
    <w:rsid w:val="006E1081"/>
    <w:rsid w:val="006E4F04"/>
    <w:rsid w:val="006E59EB"/>
    <w:rsid w:val="006F2567"/>
    <w:rsid w:val="006F55FC"/>
    <w:rsid w:val="006F5A86"/>
    <w:rsid w:val="0070568C"/>
    <w:rsid w:val="00705A6C"/>
    <w:rsid w:val="00706A7D"/>
    <w:rsid w:val="00706C3B"/>
    <w:rsid w:val="0070771D"/>
    <w:rsid w:val="00717B78"/>
    <w:rsid w:val="00717F31"/>
    <w:rsid w:val="00717F83"/>
    <w:rsid w:val="007334D5"/>
    <w:rsid w:val="007340A6"/>
    <w:rsid w:val="007343BC"/>
    <w:rsid w:val="00752DBF"/>
    <w:rsid w:val="00752E21"/>
    <w:rsid w:val="00753E63"/>
    <w:rsid w:val="00756614"/>
    <w:rsid w:val="00757D45"/>
    <w:rsid w:val="00764E60"/>
    <w:rsid w:val="007670E9"/>
    <w:rsid w:val="0077332B"/>
    <w:rsid w:val="00774C41"/>
    <w:rsid w:val="00776C12"/>
    <w:rsid w:val="007841FD"/>
    <w:rsid w:val="00786617"/>
    <w:rsid w:val="00787E76"/>
    <w:rsid w:val="0079138F"/>
    <w:rsid w:val="00791A20"/>
    <w:rsid w:val="007A2C61"/>
    <w:rsid w:val="007A721E"/>
    <w:rsid w:val="007A7A83"/>
    <w:rsid w:val="007B3B06"/>
    <w:rsid w:val="007B7517"/>
    <w:rsid w:val="007BEC5A"/>
    <w:rsid w:val="007C12A8"/>
    <w:rsid w:val="007C26C8"/>
    <w:rsid w:val="007C3502"/>
    <w:rsid w:val="007C4634"/>
    <w:rsid w:val="007C4F98"/>
    <w:rsid w:val="007C6593"/>
    <w:rsid w:val="007C7695"/>
    <w:rsid w:val="007D02DD"/>
    <w:rsid w:val="007D2CA1"/>
    <w:rsid w:val="007D376C"/>
    <w:rsid w:val="007D6E7F"/>
    <w:rsid w:val="007E0A00"/>
    <w:rsid w:val="007E1E57"/>
    <w:rsid w:val="007E29A8"/>
    <w:rsid w:val="007E354B"/>
    <w:rsid w:val="007E437E"/>
    <w:rsid w:val="007E5DB9"/>
    <w:rsid w:val="007E652B"/>
    <w:rsid w:val="007E7F71"/>
    <w:rsid w:val="007F0131"/>
    <w:rsid w:val="007F4401"/>
    <w:rsid w:val="007F5742"/>
    <w:rsid w:val="007F5999"/>
    <w:rsid w:val="007F61A8"/>
    <w:rsid w:val="007F7377"/>
    <w:rsid w:val="007F792C"/>
    <w:rsid w:val="00801A94"/>
    <w:rsid w:val="00801BAC"/>
    <w:rsid w:val="00803E4D"/>
    <w:rsid w:val="00804F32"/>
    <w:rsid w:val="00805F24"/>
    <w:rsid w:val="00806BB8"/>
    <w:rsid w:val="008111E0"/>
    <w:rsid w:val="00812544"/>
    <w:rsid w:val="00813231"/>
    <w:rsid w:val="0081411F"/>
    <w:rsid w:val="00816897"/>
    <w:rsid w:val="00826414"/>
    <w:rsid w:val="00826A1B"/>
    <w:rsid w:val="00826E28"/>
    <w:rsid w:val="008323FA"/>
    <w:rsid w:val="00834C5F"/>
    <w:rsid w:val="00837FE1"/>
    <w:rsid w:val="008417EC"/>
    <w:rsid w:val="00843D10"/>
    <w:rsid w:val="00844A79"/>
    <w:rsid w:val="00845240"/>
    <w:rsid w:val="00846B78"/>
    <w:rsid w:val="00850CD8"/>
    <w:rsid w:val="0085266A"/>
    <w:rsid w:val="0085404B"/>
    <w:rsid w:val="0085481F"/>
    <w:rsid w:val="0085647A"/>
    <w:rsid w:val="00856718"/>
    <w:rsid w:val="008624F7"/>
    <w:rsid w:val="00862915"/>
    <w:rsid w:val="008671D9"/>
    <w:rsid w:val="00872C98"/>
    <w:rsid w:val="00872F98"/>
    <w:rsid w:val="0088090E"/>
    <w:rsid w:val="00882A00"/>
    <w:rsid w:val="008833F6"/>
    <w:rsid w:val="0088346C"/>
    <w:rsid w:val="00884879"/>
    <w:rsid w:val="00886325"/>
    <w:rsid w:val="00891876"/>
    <w:rsid w:val="00891D42"/>
    <w:rsid w:val="00892D6D"/>
    <w:rsid w:val="008A0529"/>
    <w:rsid w:val="008A220E"/>
    <w:rsid w:val="008A36B2"/>
    <w:rsid w:val="008A37BB"/>
    <w:rsid w:val="008A40E5"/>
    <w:rsid w:val="008A4BBD"/>
    <w:rsid w:val="008A5CA9"/>
    <w:rsid w:val="008B25DD"/>
    <w:rsid w:val="008B57DB"/>
    <w:rsid w:val="008B5EBA"/>
    <w:rsid w:val="008B6468"/>
    <w:rsid w:val="008B6BC5"/>
    <w:rsid w:val="008C3891"/>
    <w:rsid w:val="008C4252"/>
    <w:rsid w:val="008C4D3B"/>
    <w:rsid w:val="008C5722"/>
    <w:rsid w:val="008C7745"/>
    <w:rsid w:val="008D132C"/>
    <w:rsid w:val="008D1D47"/>
    <w:rsid w:val="008D2EB2"/>
    <w:rsid w:val="008D417F"/>
    <w:rsid w:val="008D4F5F"/>
    <w:rsid w:val="008D5862"/>
    <w:rsid w:val="008D607E"/>
    <w:rsid w:val="008E3C0C"/>
    <w:rsid w:val="008E57EA"/>
    <w:rsid w:val="008F2876"/>
    <w:rsid w:val="008F2D91"/>
    <w:rsid w:val="008F2EA9"/>
    <w:rsid w:val="008F44E4"/>
    <w:rsid w:val="008F613E"/>
    <w:rsid w:val="008F703A"/>
    <w:rsid w:val="00901590"/>
    <w:rsid w:val="00903168"/>
    <w:rsid w:val="009075B1"/>
    <w:rsid w:val="00910486"/>
    <w:rsid w:val="009129BF"/>
    <w:rsid w:val="00912DBE"/>
    <w:rsid w:val="009150A2"/>
    <w:rsid w:val="00917163"/>
    <w:rsid w:val="00920B37"/>
    <w:rsid w:val="00920B7F"/>
    <w:rsid w:val="009231B5"/>
    <w:rsid w:val="0092490C"/>
    <w:rsid w:val="00924CD6"/>
    <w:rsid w:val="009256D3"/>
    <w:rsid w:val="0092603E"/>
    <w:rsid w:val="00931EE1"/>
    <w:rsid w:val="00932950"/>
    <w:rsid w:val="00934DCE"/>
    <w:rsid w:val="00936F72"/>
    <w:rsid w:val="00937CD5"/>
    <w:rsid w:val="00937EA0"/>
    <w:rsid w:val="0094017E"/>
    <w:rsid w:val="00941757"/>
    <w:rsid w:val="00944700"/>
    <w:rsid w:val="0094678B"/>
    <w:rsid w:val="00946CB4"/>
    <w:rsid w:val="009473F2"/>
    <w:rsid w:val="00950D77"/>
    <w:rsid w:val="00951953"/>
    <w:rsid w:val="009523CA"/>
    <w:rsid w:val="00955AB2"/>
    <w:rsid w:val="00955C52"/>
    <w:rsid w:val="009631F8"/>
    <w:rsid w:val="0097121C"/>
    <w:rsid w:val="0097232B"/>
    <w:rsid w:val="009838A2"/>
    <w:rsid w:val="009919AF"/>
    <w:rsid w:val="00992980"/>
    <w:rsid w:val="00994B31"/>
    <w:rsid w:val="00994CE3"/>
    <w:rsid w:val="009A0B08"/>
    <w:rsid w:val="009B1B29"/>
    <w:rsid w:val="009B2B00"/>
    <w:rsid w:val="009B2D94"/>
    <w:rsid w:val="009C2CA2"/>
    <w:rsid w:val="009C62AD"/>
    <w:rsid w:val="009C727E"/>
    <w:rsid w:val="009D0681"/>
    <w:rsid w:val="009D0AD3"/>
    <w:rsid w:val="009D1731"/>
    <w:rsid w:val="009D3769"/>
    <w:rsid w:val="009D7044"/>
    <w:rsid w:val="009E6EF3"/>
    <w:rsid w:val="009E71AE"/>
    <w:rsid w:val="009E769A"/>
    <w:rsid w:val="009E77B0"/>
    <w:rsid w:val="009F250A"/>
    <w:rsid w:val="009F2B96"/>
    <w:rsid w:val="009F2F42"/>
    <w:rsid w:val="009F4BA5"/>
    <w:rsid w:val="00A004AB"/>
    <w:rsid w:val="00A01095"/>
    <w:rsid w:val="00A0123C"/>
    <w:rsid w:val="00A020D5"/>
    <w:rsid w:val="00A05400"/>
    <w:rsid w:val="00A105BA"/>
    <w:rsid w:val="00A11086"/>
    <w:rsid w:val="00A11605"/>
    <w:rsid w:val="00A201D2"/>
    <w:rsid w:val="00A204FF"/>
    <w:rsid w:val="00A20561"/>
    <w:rsid w:val="00A23846"/>
    <w:rsid w:val="00A37A08"/>
    <w:rsid w:val="00A41032"/>
    <w:rsid w:val="00A41BE1"/>
    <w:rsid w:val="00A438FD"/>
    <w:rsid w:val="00A469E3"/>
    <w:rsid w:val="00A46C20"/>
    <w:rsid w:val="00A47CC1"/>
    <w:rsid w:val="00A5479A"/>
    <w:rsid w:val="00A616DD"/>
    <w:rsid w:val="00A61DEB"/>
    <w:rsid w:val="00A62069"/>
    <w:rsid w:val="00A628E1"/>
    <w:rsid w:val="00A66D0A"/>
    <w:rsid w:val="00A70A1F"/>
    <w:rsid w:val="00A7125A"/>
    <w:rsid w:val="00A73CE2"/>
    <w:rsid w:val="00A7567A"/>
    <w:rsid w:val="00A80CF7"/>
    <w:rsid w:val="00A8190D"/>
    <w:rsid w:val="00A8216D"/>
    <w:rsid w:val="00A84BFA"/>
    <w:rsid w:val="00A8553C"/>
    <w:rsid w:val="00A85F3A"/>
    <w:rsid w:val="00A86756"/>
    <w:rsid w:val="00A868D5"/>
    <w:rsid w:val="00A90935"/>
    <w:rsid w:val="00A90CBC"/>
    <w:rsid w:val="00A937FA"/>
    <w:rsid w:val="00A95D16"/>
    <w:rsid w:val="00AA0188"/>
    <w:rsid w:val="00AA19D1"/>
    <w:rsid w:val="00AA1D43"/>
    <w:rsid w:val="00AB2319"/>
    <w:rsid w:val="00AB2CB1"/>
    <w:rsid w:val="00AB2CF7"/>
    <w:rsid w:val="00AB3B26"/>
    <w:rsid w:val="00AB3D6B"/>
    <w:rsid w:val="00AB4D2E"/>
    <w:rsid w:val="00AB5143"/>
    <w:rsid w:val="00AB632F"/>
    <w:rsid w:val="00AC4F96"/>
    <w:rsid w:val="00AD0F17"/>
    <w:rsid w:val="00AD1EB9"/>
    <w:rsid w:val="00AD2E23"/>
    <w:rsid w:val="00AD38F7"/>
    <w:rsid w:val="00AD4F08"/>
    <w:rsid w:val="00AD55FB"/>
    <w:rsid w:val="00AD6F02"/>
    <w:rsid w:val="00AD76C3"/>
    <w:rsid w:val="00AD7C29"/>
    <w:rsid w:val="00AE0033"/>
    <w:rsid w:val="00AE18E6"/>
    <w:rsid w:val="00AE325F"/>
    <w:rsid w:val="00AE370B"/>
    <w:rsid w:val="00AE529A"/>
    <w:rsid w:val="00AE5DC6"/>
    <w:rsid w:val="00AF3889"/>
    <w:rsid w:val="00B05E4E"/>
    <w:rsid w:val="00B06318"/>
    <w:rsid w:val="00B14F44"/>
    <w:rsid w:val="00B1583B"/>
    <w:rsid w:val="00B1584C"/>
    <w:rsid w:val="00B21725"/>
    <w:rsid w:val="00B2616D"/>
    <w:rsid w:val="00B26A23"/>
    <w:rsid w:val="00B30C84"/>
    <w:rsid w:val="00B315C3"/>
    <w:rsid w:val="00B3409C"/>
    <w:rsid w:val="00B34928"/>
    <w:rsid w:val="00B44781"/>
    <w:rsid w:val="00B45794"/>
    <w:rsid w:val="00B46BE5"/>
    <w:rsid w:val="00B5051C"/>
    <w:rsid w:val="00B534D4"/>
    <w:rsid w:val="00B536E6"/>
    <w:rsid w:val="00B569D1"/>
    <w:rsid w:val="00B605DA"/>
    <w:rsid w:val="00B61EF9"/>
    <w:rsid w:val="00B65913"/>
    <w:rsid w:val="00B66A66"/>
    <w:rsid w:val="00B70F21"/>
    <w:rsid w:val="00B756B9"/>
    <w:rsid w:val="00B76F68"/>
    <w:rsid w:val="00B7771C"/>
    <w:rsid w:val="00B8056F"/>
    <w:rsid w:val="00B80EB1"/>
    <w:rsid w:val="00B82DE1"/>
    <w:rsid w:val="00B83ABA"/>
    <w:rsid w:val="00B85BCA"/>
    <w:rsid w:val="00B85F1A"/>
    <w:rsid w:val="00B9129E"/>
    <w:rsid w:val="00B92CDA"/>
    <w:rsid w:val="00B9352E"/>
    <w:rsid w:val="00B95C04"/>
    <w:rsid w:val="00B97CB7"/>
    <w:rsid w:val="00BA3A01"/>
    <w:rsid w:val="00BB0FF1"/>
    <w:rsid w:val="00BB2DA3"/>
    <w:rsid w:val="00BB3B70"/>
    <w:rsid w:val="00BB512E"/>
    <w:rsid w:val="00BB5FA4"/>
    <w:rsid w:val="00BB6959"/>
    <w:rsid w:val="00BB6DC2"/>
    <w:rsid w:val="00BC28D9"/>
    <w:rsid w:val="00BC3169"/>
    <w:rsid w:val="00BC451C"/>
    <w:rsid w:val="00BC49A5"/>
    <w:rsid w:val="00BC5BC4"/>
    <w:rsid w:val="00BC713B"/>
    <w:rsid w:val="00BD3E26"/>
    <w:rsid w:val="00BD4336"/>
    <w:rsid w:val="00BD7F4E"/>
    <w:rsid w:val="00BE330C"/>
    <w:rsid w:val="00BE5CE7"/>
    <w:rsid w:val="00BE6911"/>
    <w:rsid w:val="00BE74D0"/>
    <w:rsid w:val="00BF282E"/>
    <w:rsid w:val="00BF590F"/>
    <w:rsid w:val="00BF5E84"/>
    <w:rsid w:val="00C0378A"/>
    <w:rsid w:val="00C03AE5"/>
    <w:rsid w:val="00C03FBF"/>
    <w:rsid w:val="00C04509"/>
    <w:rsid w:val="00C0605A"/>
    <w:rsid w:val="00C06433"/>
    <w:rsid w:val="00C06744"/>
    <w:rsid w:val="00C06F04"/>
    <w:rsid w:val="00C11070"/>
    <w:rsid w:val="00C112A5"/>
    <w:rsid w:val="00C11909"/>
    <w:rsid w:val="00C1569D"/>
    <w:rsid w:val="00C158FC"/>
    <w:rsid w:val="00C15F12"/>
    <w:rsid w:val="00C21CF2"/>
    <w:rsid w:val="00C26122"/>
    <w:rsid w:val="00C307BD"/>
    <w:rsid w:val="00C33D73"/>
    <w:rsid w:val="00C341AD"/>
    <w:rsid w:val="00C35117"/>
    <w:rsid w:val="00C40A94"/>
    <w:rsid w:val="00C4216C"/>
    <w:rsid w:val="00C430A9"/>
    <w:rsid w:val="00C43A3D"/>
    <w:rsid w:val="00C43DF0"/>
    <w:rsid w:val="00C44BED"/>
    <w:rsid w:val="00C45C58"/>
    <w:rsid w:val="00C47823"/>
    <w:rsid w:val="00C507EF"/>
    <w:rsid w:val="00C50ED3"/>
    <w:rsid w:val="00C51B9A"/>
    <w:rsid w:val="00C5457D"/>
    <w:rsid w:val="00C579B3"/>
    <w:rsid w:val="00C57BAE"/>
    <w:rsid w:val="00C60F04"/>
    <w:rsid w:val="00C6250E"/>
    <w:rsid w:val="00C62FB7"/>
    <w:rsid w:val="00C64A63"/>
    <w:rsid w:val="00C661E2"/>
    <w:rsid w:val="00C71526"/>
    <w:rsid w:val="00C715A0"/>
    <w:rsid w:val="00C729F7"/>
    <w:rsid w:val="00C754AF"/>
    <w:rsid w:val="00C76ECA"/>
    <w:rsid w:val="00C77018"/>
    <w:rsid w:val="00C7746A"/>
    <w:rsid w:val="00C83EA5"/>
    <w:rsid w:val="00C9200D"/>
    <w:rsid w:val="00C9203C"/>
    <w:rsid w:val="00C93C8A"/>
    <w:rsid w:val="00C94F5A"/>
    <w:rsid w:val="00CA2A91"/>
    <w:rsid w:val="00CA30C5"/>
    <w:rsid w:val="00CA635A"/>
    <w:rsid w:val="00CA7AB2"/>
    <w:rsid w:val="00CB76CB"/>
    <w:rsid w:val="00CB7FE9"/>
    <w:rsid w:val="00CC2DF3"/>
    <w:rsid w:val="00CC470B"/>
    <w:rsid w:val="00CC5987"/>
    <w:rsid w:val="00CC7730"/>
    <w:rsid w:val="00CD2F5E"/>
    <w:rsid w:val="00CD3059"/>
    <w:rsid w:val="00CD7039"/>
    <w:rsid w:val="00CD7B7A"/>
    <w:rsid w:val="00CE076A"/>
    <w:rsid w:val="00CE1019"/>
    <w:rsid w:val="00CE5919"/>
    <w:rsid w:val="00CE757F"/>
    <w:rsid w:val="00CF2E66"/>
    <w:rsid w:val="00CF432B"/>
    <w:rsid w:val="00CF43A0"/>
    <w:rsid w:val="00CF508E"/>
    <w:rsid w:val="00CF5772"/>
    <w:rsid w:val="00CF7BE1"/>
    <w:rsid w:val="00D00279"/>
    <w:rsid w:val="00D00E80"/>
    <w:rsid w:val="00D03CCE"/>
    <w:rsid w:val="00D04849"/>
    <w:rsid w:val="00D04D36"/>
    <w:rsid w:val="00D062CA"/>
    <w:rsid w:val="00D07ED6"/>
    <w:rsid w:val="00D10612"/>
    <w:rsid w:val="00D13741"/>
    <w:rsid w:val="00D14562"/>
    <w:rsid w:val="00D148C7"/>
    <w:rsid w:val="00D14B00"/>
    <w:rsid w:val="00D15D91"/>
    <w:rsid w:val="00D221C9"/>
    <w:rsid w:val="00D231A4"/>
    <w:rsid w:val="00D27AD5"/>
    <w:rsid w:val="00D33955"/>
    <w:rsid w:val="00D33AEF"/>
    <w:rsid w:val="00D40864"/>
    <w:rsid w:val="00D4201B"/>
    <w:rsid w:val="00D46958"/>
    <w:rsid w:val="00D50FB0"/>
    <w:rsid w:val="00D512B5"/>
    <w:rsid w:val="00D54B6D"/>
    <w:rsid w:val="00D54B7E"/>
    <w:rsid w:val="00D56339"/>
    <w:rsid w:val="00D60781"/>
    <w:rsid w:val="00D6114A"/>
    <w:rsid w:val="00D629F1"/>
    <w:rsid w:val="00D64FEB"/>
    <w:rsid w:val="00D65DAB"/>
    <w:rsid w:val="00D660F9"/>
    <w:rsid w:val="00D67011"/>
    <w:rsid w:val="00D70182"/>
    <w:rsid w:val="00D707D6"/>
    <w:rsid w:val="00D717F4"/>
    <w:rsid w:val="00D74B68"/>
    <w:rsid w:val="00D7729A"/>
    <w:rsid w:val="00D8217F"/>
    <w:rsid w:val="00D82B01"/>
    <w:rsid w:val="00D83A77"/>
    <w:rsid w:val="00D84657"/>
    <w:rsid w:val="00D85474"/>
    <w:rsid w:val="00D87CFB"/>
    <w:rsid w:val="00D90494"/>
    <w:rsid w:val="00D952D5"/>
    <w:rsid w:val="00DA03A3"/>
    <w:rsid w:val="00DA0CA7"/>
    <w:rsid w:val="00DA291E"/>
    <w:rsid w:val="00DA4A87"/>
    <w:rsid w:val="00DA5900"/>
    <w:rsid w:val="00DA6E83"/>
    <w:rsid w:val="00DB03EE"/>
    <w:rsid w:val="00DB28E7"/>
    <w:rsid w:val="00DB4B68"/>
    <w:rsid w:val="00DB6183"/>
    <w:rsid w:val="00DB7758"/>
    <w:rsid w:val="00DB77C2"/>
    <w:rsid w:val="00DC0E46"/>
    <w:rsid w:val="00DC121C"/>
    <w:rsid w:val="00DC1B10"/>
    <w:rsid w:val="00DC4328"/>
    <w:rsid w:val="00DC4D62"/>
    <w:rsid w:val="00DC533A"/>
    <w:rsid w:val="00DC6D2A"/>
    <w:rsid w:val="00DD1BD7"/>
    <w:rsid w:val="00DD4F20"/>
    <w:rsid w:val="00DD5501"/>
    <w:rsid w:val="00DD6A81"/>
    <w:rsid w:val="00DE1790"/>
    <w:rsid w:val="00DE19BF"/>
    <w:rsid w:val="00DE2328"/>
    <w:rsid w:val="00DE2F77"/>
    <w:rsid w:val="00DE5966"/>
    <w:rsid w:val="00DE7B25"/>
    <w:rsid w:val="00DF203C"/>
    <w:rsid w:val="00DF3074"/>
    <w:rsid w:val="00DF67A8"/>
    <w:rsid w:val="00E01CAD"/>
    <w:rsid w:val="00E0208A"/>
    <w:rsid w:val="00E0385B"/>
    <w:rsid w:val="00E10CED"/>
    <w:rsid w:val="00E12D44"/>
    <w:rsid w:val="00E244FC"/>
    <w:rsid w:val="00E30A5F"/>
    <w:rsid w:val="00E31D25"/>
    <w:rsid w:val="00E3374D"/>
    <w:rsid w:val="00E374F6"/>
    <w:rsid w:val="00E402EE"/>
    <w:rsid w:val="00E413F7"/>
    <w:rsid w:val="00E4178C"/>
    <w:rsid w:val="00E43779"/>
    <w:rsid w:val="00E472F9"/>
    <w:rsid w:val="00E4B5CC"/>
    <w:rsid w:val="00E5856F"/>
    <w:rsid w:val="00E61EDF"/>
    <w:rsid w:val="00E62DD0"/>
    <w:rsid w:val="00E63CF8"/>
    <w:rsid w:val="00E64D2A"/>
    <w:rsid w:val="00E65C70"/>
    <w:rsid w:val="00E66C67"/>
    <w:rsid w:val="00E70BBF"/>
    <w:rsid w:val="00E72497"/>
    <w:rsid w:val="00E72AD6"/>
    <w:rsid w:val="00E746BB"/>
    <w:rsid w:val="00E747CB"/>
    <w:rsid w:val="00E74E89"/>
    <w:rsid w:val="00E75C03"/>
    <w:rsid w:val="00E83DB0"/>
    <w:rsid w:val="00E84E2D"/>
    <w:rsid w:val="00E86ECC"/>
    <w:rsid w:val="00E87067"/>
    <w:rsid w:val="00E87943"/>
    <w:rsid w:val="00E9057B"/>
    <w:rsid w:val="00E90C80"/>
    <w:rsid w:val="00E97067"/>
    <w:rsid w:val="00EA11A3"/>
    <w:rsid w:val="00EA249D"/>
    <w:rsid w:val="00EA2E51"/>
    <w:rsid w:val="00EA57FF"/>
    <w:rsid w:val="00EA58EF"/>
    <w:rsid w:val="00EB0F78"/>
    <w:rsid w:val="00EB1C3F"/>
    <w:rsid w:val="00EB1F76"/>
    <w:rsid w:val="00EB26D0"/>
    <w:rsid w:val="00EB4698"/>
    <w:rsid w:val="00EB6F12"/>
    <w:rsid w:val="00EB7757"/>
    <w:rsid w:val="00EC14A2"/>
    <w:rsid w:val="00EC1C4A"/>
    <w:rsid w:val="00ED5362"/>
    <w:rsid w:val="00ED5F01"/>
    <w:rsid w:val="00EE2CD3"/>
    <w:rsid w:val="00EE5CE7"/>
    <w:rsid w:val="00EE61AB"/>
    <w:rsid w:val="00EE6F7D"/>
    <w:rsid w:val="00EF21A0"/>
    <w:rsid w:val="00EF3326"/>
    <w:rsid w:val="00EF3860"/>
    <w:rsid w:val="00EF5DD7"/>
    <w:rsid w:val="00EF660A"/>
    <w:rsid w:val="00EF6F2D"/>
    <w:rsid w:val="00EF74C5"/>
    <w:rsid w:val="00EF7F7F"/>
    <w:rsid w:val="00F01175"/>
    <w:rsid w:val="00F06724"/>
    <w:rsid w:val="00F10A3D"/>
    <w:rsid w:val="00F10A99"/>
    <w:rsid w:val="00F12006"/>
    <w:rsid w:val="00F14A89"/>
    <w:rsid w:val="00F15D7E"/>
    <w:rsid w:val="00F20631"/>
    <w:rsid w:val="00F25473"/>
    <w:rsid w:val="00F25AE5"/>
    <w:rsid w:val="00F26455"/>
    <w:rsid w:val="00F269DA"/>
    <w:rsid w:val="00F2763D"/>
    <w:rsid w:val="00F334D0"/>
    <w:rsid w:val="00F33C37"/>
    <w:rsid w:val="00F342F3"/>
    <w:rsid w:val="00F35284"/>
    <w:rsid w:val="00F36DF4"/>
    <w:rsid w:val="00F45EEE"/>
    <w:rsid w:val="00F46437"/>
    <w:rsid w:val="00F47761"/>
    <w:rsid w:val="00F5094A"/>
    <w:rsid w:val="00F50ABB"/>
    <w:rsid w:val="00F52461"/>
    <w:rsid w:val="00F52568"/>
    <w:rsid w:val="00F528C0"/>
    <w:rsid w:val="00F57150"/>
    <w:rsid w:val="00F602F9"/>
    <w:rsid w:val="00F61C29"/>
    <w:rsid w:val="00F65410"/>
    <w:rsid w:val="00F65760"/>
    <w:rsid w:val="00F71BF6"/>
    <w:rsid w:val="00F726BF"/>
    <w:rsid w:val="00F82ABA"/>
    <w:rsid w:val="00F90F1D"/>
    <w:rsid w:val="00F93724"/>
    <w:rsid w:val="00FA5CB2"/>
    <w:rsid w:val="00FA5F70"/>
    <w:rsid w:val="00FA7159"/>
    <w:rsid w:val="00FB0A32"/>
    <w:rsid w:val="00FB4F16"/>
    <w:rsid w:val="00FB58D9"/>
    <w:rsid w:val="00FB5AEE"/>
    <w:rsid w:val="00FB6266"/>
    <w:rsid w:val="00FB6E4F"/>
    <w:rsid w:val="00FB725E"/>
    <w:rsid w:val="00FC0414"/>
    <w:rsid w:val="00FC2DCD"/>
    <w:rsid w:val="00FC36C8"/>
    <w:rsid w:val="00FC6A15"/>
    <w:rsid w:val="00FC71F5"/>
    <w:rsid w:val="00FC7B61"/>
    <w:rsid w:val="00FD1B76"/>
    <w:rsid w:val="00FD4B0A"/>
    <w:rsid w:val="00FD6749"/>
    <w:rsid w:val="00FE11AC"/>
    <w:rsid w:val="00FE1412"/>
    <w:rsid w:val="00FE3DF2"/>
    <w:rsid w:val="00FE599B"/>
    <w:rsid w:val="00FE5D75"/>
    <w:rsid w:val="00FE5E3B"/>
    <w:rsid w:val="00FE7C3B"/>
    <w:rsid w:val="00FF0004"/>
    <w:rsid w:val="00FF12CD"/>
    <w:rsid w:val="00FF36B2"/>
    <w:rsid w:val="00FF5B46"/>
    <w:rsid w:val="012B5E35"/>
    <w:rsid w:val="01518A97"/>
    <w:rsid w:val="01584F8B"/>
    <w:rsid w:val="016FC029"/>
    <w:rsid w:val="017722A5"/>
    <w:rsid w:val="01789246"/>
    <w:rsid w:val="01B347D0"/>
    <w:rsid w:val="02356335"/>
    <w:rsid w:val="026C72A9"/>
    <w:rsid w:val="029B8A0E"/>
    <w:rsid w:val="02C955A7"/>
    <w:rsid w:val="02D76C2D"/>
    <w:rsid w:val="032931A5"/>
    <w:rsid w:val="0339D219"/>
    <w:rsid w:val="03580F09"/>
    <w:rsid w:val="038B6ABD"/>
    <w:rsid w:val="03C15DBA"/>
    <w:rsid w:val="0464E58A"/>
    <w:rsid w:val="04699FEA"/>
    <w:rsid w:val="04B09D02"/>
    <w:rsid w:val="04E316AD"/>
    <w:rsid w:val="0529414C"/>
    <w:rsid w:val="05338B0B"/>
    <w:rsid w:val="0539C8D8"/>
    <w:rsid w:val="05F9BC19"/>
    <w:rsid w:val="060A6E7E"/>
    <w:rsid w:val="060CDA9B"/>
    <w:rsid w:val="063793AC"/>
    <w:rsid w:val="06B18D18"/>
    <w:rsid w:val="070F2CB5"/>
    <w:rsid w:val="071C2F95"/>
    <w:rsid w:val="0721BBED"/>
    <w:rsid w:val="072E9558"/>
    <w:rsid w:val="07689BED"/>
    <w:rsid w:val="0785E9E1"/>
    <w:rsid w:val="0795DD27"/>
    <w:rsid w:val="07BB3524"/>
    <w:rsid w:val="0813D308"/>
    <w:rsid w:val="082D8BE7"/>
    <w:rsid w:val="0861D519"/>
    <w:rsid w:val="088452CD"/>
    <w:rsid w:val="08969353"/>
    <w:rsid w:val="08F63BA9"/>
    <w:rsid w:val="093DFE14"/>
    <w:rsid w:val="097C22ED"/>
    <w:rsid w:val="09E55CD5"/>
    <w:rsid w:val="0A276FBC"/>
    <w:rsid w:val="0A602387"/>
    <w:rsid w:val="0A878D75"/>
    <w:rsid w:val="0AA481D0"/>
    <w:rsid w:val="0AA83477"/>
    <w:rsid w:val="0AB9DDED"/>
    <w:rsid w:val="0ABC4689"/>
    <w:rsid w:val="0ACB1B8A"/>
    <w:rsid w:val="0B16F8D8"/>
    <w:rsid w:val="0B6D6A46"/>
    <w:rsid w:val="0B9B9401"/>
    <w:rsid w:val="0BF1C8B7"/>
    <w:rsid w:val="0C10B08A"/>
    <w:rsid w:val="0CB1E854"/>
    <w:rsid w:val="0CD0B3A5"/>
    <w:rsid w:val="0D57F7B3"/>
    <w:rsid w:val="0D670D18"/>
    <w:rsid w:val="0DB2E043"/>
    <w:rsid w:val="0DC3F8AF"/>
    <w:rsid w:val="0DEDD493"/>
    <w:rsid w:val="0E1C9878"/>
    <w:rsid w:val="0E3018CD"/>
    <w:rsid w:val="0E69E346"/>
    <w:rsid w:val="0EDB8239"/>
    <w:rsid w:val="0F10D66D"/>
    <w:rsid w:val="0F352BCE"/>
    <w:rsid w:val="0F8BC2DB"/>
    <w:rsid w:val="0F925C0B"/>
    <w:rsid w:val="0F99C1DB"/>
    <w:rsid w:val="102A8972"/>
    <w:rsid w:val="10589710"/>
    <w:rsid w:val="105DFFBE"/>
    <w:rsid w:val="106203A1"/>
    <w:rsid w:val="10644259"/>
    <w:rsid w:val="10AE5922"/>
    <w:rsid w:val="10CA7556"/>
    <w:rsid w:val="10D1625F"/>
    <w:rsid w:val="10E6A0E6"/>
    <w:rsid w:val="1173B12D"/>
    <w:rsid w:val="11F39030"/>
    <w:rsid w:val="12362E37"/>
    <w:rsid w:val="1261B8EC"/>
    <w:rsid w:val="1265DBA5"/>
    <w:rsid w:val="12D8E7F0"/>
    <w:rsid w:val="12F4F384"/>
    <w:rsid w:val="12F850E6"/>
    <w:rsid w:val="1342D7D7"/>
    <w:rsid w:val="135A938A"/>
    <w:rsid w:val="1371B283"/>
    <w:rsid w:val="13EB5F0D"/>
    <w:rsid w:val="141DBD65"/>
    <w:rsid w:val="1429A241"/>
    <w:rsid w:val="145912AA"/>
    <w:rsid w:val="1478C99B"/>
    <w:rsid w:val="1497A329"/>
    <w:rsid w:val="151DD8FD"/>
    <w:rsid w:val="15613786"/>
    <w:rsid w:val="15695F96"/>
    <w:rsid w:val="159D174A"/>
    <w:rsid w:val="15A60F59"/>
    <w:rsid w:val="15D149A6"/>
    <w:rsid w:val="16268329"/>
    <w:rsid w:val="1663EA96"/>
    <w:rsid w:val="168374EA"/>
    <w:rsid w:val="16893ACB"/>
    <w:rsid w:val="1714F099"/>
    <w:rsid w:val="1716E6E4"/>
    <w:rsid w:val="174178B3"/>
    <w:rsid w:val="17601D6D"/>
    <w:rsid w:val="178F82DE"/>
    <w:rsid w:val="17A35216"/>
    <w:rsid w:val="17BA8A77"/>
    <w:rsid w:val="17BCD2C4"/>
    <w:rsid w:val="17D7CADC"/>
    <w:rsid w:val="18062B62"/>
    <w:rsid w:val="1841D2CF"/>
    <w:rsid w:val="1871511D"/>
    <w:rsid w:val="18827A19"/>
    <w:rsid w:val="18F1554A"/>
    <w:rsid w:val="190D9769"/>
    <w:rsid w:val="190F32FE"/>
    <w:rsid w:val="192D77B7"/>
    <w:rsid w:val="194E982C"/>
    <w:rsid w:val="1988DA1D"/>
    <w:rsid w:val="199B4917"/>
    <w:rsid w:val="19AA486B"/>
    <w:rsid w:val="19ACC498"/>
    <w:rsid w:val="19D70554"/>
    <w:rsid w:val="1A6E17A0"/>
    <w:rsid w:val="1A9E9B97"/>
    <w:rsid w:val="1AD176F9"/>
    <w:rsid w:val="1AD828AE"/>
    <w:rsid w:val="1B1ADF16"/>
    <w:rsid w:val="1B36DE9B"/>
    <w:rsid w:val="1B4F7CD4"/>
    <w:rsid w:val="1B5173D8"/>
    <w:rsid w:val="1B8FCD4A"/>
    <w:rsid w:val="1BF8E40F"/>
    <w:rsid w:val="1C0B4F6D"/>
    <w:rsid w:val="1C12DC79"/>
    <w:rsid w:val="1C223799"/>
    <w:rsid w:val="1C2385DF"/>
    <w:rsid w:val="1C2513DC"/>
    <w:rsid w:val="1C2585A3"/>
    <w:rsid w:val="1C4D96FD"/>
    <w:rsid w:val="1C67B1BF"/>
    <w:rsid w:val="1C93E7DD"/>
    <w:rsid w:val="1CD577CB"/>
    <w:rsid w:val="1CE22CC3"/>
    <w:rsid w:val="1CEC6C26"/>
    <w:rsid w:val="1CF8E47A"/>
    <w:rsid w:val="1CF96FFE"/>
    <w:rsid w:val="1D0B647A"/>
    <w:rsid w:val="1D0F1992"/>
    <w:rsid w:val="1D18A845"/>
    <w:rsid w:val="1D2218B2"/>
    <w:rsid w:val="1D359A64"/>
    <w:rsid w:val="1D5574D6"/>
    <w:rsid w:val="1D607772"/>
    <w:rsid w:val="1D781453"/>
    <w:rsid w:val="1DA730EE"/>
    <w:rsid w:val="1E0F0CBF"/>
    <w:rsid w:val="1E482555"/>
    <w:rsid w:val="1E804B59"/>
    <w:rsid w:val="1ED2526E"/>
    <w:rsid w:val="1EDA12EA"/>
    <w:rsid w:val="1EE8F35A"/>
    <w:rsid w:val="1EF8F624"/>
    <w:rsid w:val="1F00DB4C"/>
    <w:rsid w:val="1F2255B2"/>
    <w:rsid w:val="1F93E147"/>
    <w:rsid w:val="1FA5D680"/>
    <w:rsid w:val="1FB7386E"/>
    <w:rsid w:val="200DECDF"/>
    <w:rsid w:val="200E1A73"/>
    <w:rsid w:val="20102BF7"/>
    <w:rsid w:val="2019E99C"/>
    <w:rsid w:val="2079F1A3"/>
    <w:rsid w:val="20B4A929"/>
    <w:rsid w:val="20CC967E"/>
    <w:rsid w:val="21656336"/>
    <w:rsid w:val="21CA857F"/>
    <w:rsid w:val="21CAE884"/>
    <w:rsid w:val="21CE0F3B"/>
    <w:rsid w:val="21EF00C3"/>
    <w:rsid w:val="2213CE97"/>
    <w:rsid w:val="224C1916"/>
    <w:rsid w:val="224CD43C"/>
    <w:rsid w:val="225B0677"/>
    <w:rsid w:val="22810604"/>
    <w:rsid w:val="2356EDBC"/>
    <w:rsid w:val="235A144B"/>
    <w:rsid w:val="238C26A7"/>
    <w:rsid w:val="23ED6E35"/>
    <w:rsid w:val="242504E5"/>
    <w:rsid w:val="24420FE7"/>
    <w:rsid w:val="24428C1B"/>
    <w:rsid w:val="24488AEE"/>
    <w:rsid w:val="244FDCCE"/>
    <w:rsid w:val="24986606"/>
    <w:rsid w:val="24AA5641"/>
    <w:rsid w:val="24F905FF"/>
    <w:rsid w:val="2528ADE2"/>
    <w:rsid w:val="255EE319"/>
    <w:rsid w:val="257689AB"/>
    <w:rsid w:val="25DEE5B8"/>
    <w:rsid w:val="25E3FC14"/>
    <w:rsid w:val="25F5ECA8"/>
    <w:rsid w:val="2642F48E"/>
    <w:rsid w:val="265CA5B4"/>
    <w:rsid w:val="26610859"/>
    <w:rsid w:val="2665A421"/>
    <w:rsid w:val="2670A397"/>
    <w:rsid w:val="269F6591"/>
    <w:rsid w:val="26D16ADF"/>
    <w:rsid w:val="272E11F6"/>
    <w:rsid w:val="2743BBFA"/>
    <w:rsid w:val="2776802D"/>
    <w:rsid w:val="277B92EF"/>
    <w:rsid w:val="27A8FA06"/>
    <w:rsid w:val="27AB9725"/>
    <w:rsid w:val="27B8887E"/>
    <w:rsid w:val="27FB3992"/>
    <w:rsid w:val="27FBF7D4"/>
    <w:rsid w:val="28051AE6"/>
    <w:rsid w:val="2869B4D9"/>
    <w:rsid w:val="28811510"/>
    <w:rsid w:val="28A7F1F1"/>
    <w:rsid w:val="28D296D4"/>
    <w:rsid w:val="28D6FBAF"/>
    <w:rsid w:val="28E43396"/>
    <w:rsid w:val="28FF3AA2"/>
    <w:rsid w:val="2912E7EC"/>
    <w:rsid w:val="29170D9C"/>
    <w:rsid w:val="293E0E41"/>
    <w:rsid w:val="29434455"/>
    <w:rsid w:val="295D0D60"/>
    <w:rsid w:val="296D29CE"/>
    <w:rsid w:val="2984FF67"/>
    <w:rsid w:val="29D1901B"/>
    <w:rsid w:val="2A3E8508"/>
    <w:rsid w:val="2A7EA3D6"/>
    <w:rsid w:val="2AAAA469"/>
    <w:rsid w:val="2AB2A0C4"/>
    <w:rsid w:val="2AD42396"/>
    <w:rsid w:val="2ADA48EF"/>
    <w:rsid w:val="2AE54AE4"/>
    <w:rsid w:val="2B1DE2B8"/>
    <w:rsid w:val="2B7674E0"/>
    <w:rsid w:val="2B8132A6"/>
    <w:rsid w:val="2B9CDDBB"/>
    <w:rsid w:val="2BAFA3ED"/>
    <w:rsid w:val="2BDF5BB2"/>
    <w:rsid w:val="2C276B3E"/>
    <w:rsid w:val="2C7485E1"/>
    <w:rsid w:val="2C7D6D65"/>
    <w:rsid w:val="2C910662"/>
    <w:rsid w:val="2D251CEB"/>
    <w:rsid w:val="2D3EF38B"/>
    <w:rsid w:val="2D5FE918"/>
    <w:rsid w:val="2D8AF36A"/>
    <w:rsid w:val="2D8EE323"/>
    <w:rsid w:val="2D9DE27D"/>
    <w:rsid w:val="2DC374F5"/>
    <w:rsid w:val="2DEA7D84"/>
    <w:rsid w:val="2E24E5FA"/>
    <w:rsid w:val="2E3BF4BE"/>
    <w:rsid w:val="2E57F02A"/>
    <w:rsid w:val="2E8A6E8F"/>
    <w:rsid w:val="2EB0E321"/>
    <w:rsid w:val="2EB2F98A"/>
    <w:rsid w:val="2ED9D0FD"/>
    <w:rsid w:val="2EE46B8A"/>
    <w:rsid w:val="2F05EC9D"/>
    <w:rsid w:val="2F24ACA3"/>
    <w:rsid w:val="2F39A228"/>
    <w:rsid w:val="2F51DBA5"/>
    <w:rsid w:val="2F66D628"/>
    <w:rsid w:val="2FC54E65"/>
    <w:rsid w:val="301EEEBA"/>
    <w:rsid w:val="3051AAF9"/>
    <w:rsid w:val="30589376"/>
    <w:rsid w:val="305A0DAC"/>
    <w:rsid w:val="3090D9B0"/>
    <w:rsid w:val="30B5A89D"/>
    <w:rsid w:val="30C549EA"/>
    <w:rsid w:val="30EC96AB"/>
    <w:rsid w:val="30F9EB4B"/>
    <w:rsid w:val="30FEFD67"/>
    <w:rsid w:val="3138E297"/>
    <w:rsid w:val="313C7C8B"/>
    <w:rsid w:val="31F9F663"/>
    <w:rsid w:val="31F9FD6A"/>
    <w:rsid w:val="3200F463"/>
    <w:rsid w:val="3206CADF"/>
    <w:rsid w:val="3253D26A"/>
    <w:rsid w:val="327C5176"/>
    <w:rsid w:val="3290EC1E"/>
    <w:rsid w:val="32F75B6A"/>
    <w:rsid w:val="32F8E864"/>
    <w:rsid w:val="33647D06"/>
    <w:rsid w:val="338EC7DD"/>
    <w:rsid w:val="33A189AF"/>
    <w:rsid w:val="33B9A04A"/>
    <w:rsid w:val="34297A26"/>
    <w:rsid w:val="342B1727"/>
    <w:rsid w:val="34A063E5"/>
    <w:rsid w:val="34A8F9C8"/>
    <w:rsid w:val="34ADB4D7"/>
    <w:rsid w:val="34BA92B2"/>
    <w:rsid w:val="3509BB8B"/>
    <w:rsid w:val="3523A51C"/>
    <w:rsid w:val="352B1535"/>
    <w:rsid w:val="353B8D60"/>
    <w:rsid w:val="3547E975"/>
    <w:rsid w:val="35A3E966"/>
    <w:rsid w:val="35BF201E"/>
    <w:rsid w:val="35DC92D6"/>
    <w:rsid w:val="35E01F3E"/>
    <w:rsid w:val="3608DF3A"/>
    <w:rsid w:val="3612AB15"/>
    <w:rsid w:val="362E0EAA"/>
    <w:rsid w:val="3641DE10"/>
    <w:rsid w:val="3643D088"/>
    <w:rsid w:val="364AB8CB"/>
    <w:rsid w:val="364BB44D"/>
    <w:rsid w:val="364C02F2"/>
    <w:rsid w:val="36791807"/>
    <w:rsid w:val="3680C9C6"/>
    <w:rsid w:val="36871634"/>
    <w:rsid w:val="369A21BA"/>
    <w:rsid w:val="36A9AF93"/>
    <w:rsid w:val="36AE0372"/>
    <w:rsid w:val="372ECA01"/>
    <w:rsid w:val="3747E654"/>
    <w:rsid w:val="377CE3F8"/>
    <w:rsid w:val="37930FF6"/>
    <w:rsid w:val="37EE2660"/>
    <w:rsid w:val="385F2325"/>
    <w:rsid w:val="3879DA47"/>
    <w:rsid w:val="388857E3"/>
    <w:rsid w:val="394F0273"/>
    <w:rsid w:val="3962A040"/>
    <w:rsid w:val="3969CE67"/>
    <w:rsid w:val="39707360"/>
    <w:rsid w:val="397B1E15"/>
    <w:rsid w:val="397E44E1"/>
    <w:rsid w:val="398B11F8"/>
    <w:rsid w:val="39B8E17A"/>
    <w:rsid w:val="39D3F59D"/>
    <w:rsid w:val="3A1C75B3"/>
    <w:rsid w:val="3A2449F9"/>
    <w:rsid w:val="3A3F1B41"/>
    <w:rsid w:val="3A765F6F"/>
    <w:rsid w:val="3AF6D6EE"/>
    <w:rsid w:val="3B392AD8"/>
    <w:rsid w:val="3B483855"/>
    <w:rsid w:val="3B560F1B"/>
    <w:rsid w:val="3B7C50D9"/>
    <w:rsid w:val="3B9CCA24"/>
    <w:rsid w:val="3BCDB664"/>
    <w:rsid w:val="3BCE0927"/>
    <w:rsid w:val="3BF6D43A"/>
    <w:rsid w:val="3BFDA399"/>
    <w:rsid w:val="3C19375E"/>
    <w:rsid w:val="3C2E639D"/>
    <w:rsid w:val="3C4727F2"/>
    <w:rsid w:val="3CCA9AF4"/>
    <w:rsid w:val="3CF5DF3A"/>
    <w:rsid w:val="3CF7C867"/>
    <w:rsid w:val="3D2D1277"/>
    <w:rsid w:val="3D50ACBB"/>
    <w:rsid w:val="3DB5D573"/>
    <w:rsid w:val="3DB8A7EB"/>
    <w:rsid w:val="3DE1B69D"/>
    <w:rsid w:val="3DFB74BE"/>
    <w:rsid w:val="3E6C184D"/>
    <w:rsid w:val="3E6C4DD0"/>
    <w:rsid w:val="3E6C834F"/>
    <w:rsid w:val="3E75E1A8"/>
    <w:rsid w:val="3E9A1A2F"/>
    <w:rsid w:val="3EB49423"/>
    <w:rsid w:val="3EE842B7"/>
    <w:rsid w:val="3EF34703"/>
    <w:rsid w:val="3F08BB8F"/>
    <w:rsid w:val="3F2EF913"/>
    <w:rsid w:val="3F32D28C"/>
    <w:rsid w:val="3FB08235"/>
    <w:rsid w:val="3FDF16C8"/>
    <w:rsid w:val="3FEE3512"/>
    <w:rsid w:val="3FF2B205"/>
    <w:rsid w:val="4004A1AE"/>
    <w:rsid w:val="40316AD6"/>
    <w:rsid w:val="406722DA"/>
    <w:rsid w:val="408BCDF1"/>
    <w:rsid w:val="40976620"/>
    <w:rsid w:val="40E76C42"/>
    <w:rsid w:val="40EB8C20"/>
    <w:rsid w:val="410AE79F"/>
    <w:rsid w:val="41B6C5CE"/>
    <w:rsid w:val="41D6053B"/>
    <w:rsid w:val="41E55704"/>
    <w:rsid w:val="423821FB"/>
    <w:rsid w:val="423CB101"/>
    <w:rsid w:val="425E2537"/>
    <w:rsid w:val="427DA210"/>
    <w:rsid w:val="4285DA4B"/>
    <w:rsid w:val="428D17ED"/>
    <w:rsid w:val="429C3871"/>
    <w:rsid w:val="429C6262"/>
    <w:rsid w:val="42AE39E6"/>
    <w:rsid w:val="42B8F70C"/>
    <w:rsid w:val="42B9345A"/>
    <w:rsid w:val="42CA277C"/>
    <w:rsid w:val="431D4C73"/>
    <w:rsid w:val="4341781A"/>
    <w:rsid w:val="439F7253"/>
    <w:rsid w:val="43F48BE2"/>
    <w:rsid w:val="441F49AB"/>
    <w:rsid w:val="44367673"/>
    <w:rsid w:val="444B9143"/>
    <w:rsid w:val="447BAF22"/>
    <w:rsid w:val="44B1AFB0"/>
    <w:rsid w:val="44E6A190"/>
    <w:rsid w:val="44E73159"/>
    <w:rsid w:val="4522C643"/>
    <w:rsid w:val="454B68D6"/>
    <w:rsid w:val="4575D300"/>
    <w:rsid w:val="45848156"/>
    <w:rsid w:val="46248601"/>
    <w:rsid w:val="462A4BA6"/>
    <w:rsid w:val="466D9042"/>
    <w:rsid w:val="4677CAED"/>
    <w:rsid w:val="46934493"/>
    <w:rsid w:val="47557C52"/>
    <w:rsid w:val="47AB779E"/>
    <w:rsid w:val="47DE2125"/>
    <w:rsid w:val="47F06310"/>
    <w:rsid w:val="4807B115"/>
    <w:rsid w:val="4825922D"/>
    <w:rsid w:val="483612E8"/>
    <w:rsid w:val="4867B7FD"/>
    <w:rsid w:val="48A39AA6"/>
    <w:rsid w:val="48E11708"/>
    <w:rsid w:val="48F50C31"/>
    <w:rsid w:val="4940DC76"/>
    <w:rsid w:val="495999C8"/>
    <w:rsid w:val="4974CA27"/>
    <w:rsid w:val="498EF825"/>
    <w:rsid w:val="498FDF8E"/>
    <w:rsid w:val="4990306F"/>
    <w:rsid w:val="49ACEFB0"/>
    <w:rsid w:val="49C3D13C"/>
    <w:rsid w:val="4A021CAE"/>
    <w:rsid w:val="4A192ABD"/>
    <w:rsid w:val="4A3C314F"/>
    <w:rsid w:val="4A425479"/>
    <w:rsid w:val="4A4A546A"/>
    <w:rsid w:val="4A5289CF"/>
    <w:rsid w:val="4AC3C9E9"/>
    <w:rsid w:val="4AC6AE0C"/>
    <w:rsid w:val="4ACA9729"/>
    <w:rsid w:val="4AD1D095"/>
    <w:rsid w:val="4B0054FD"/>
    <w:rsid w:val="4B1CDBB7"/>
    <w:rsid w:val="4B766163"/>
    <w:rsid w:val="4B7748C9"/>
    <w:rsid w:val="4B8B0867"/>
    <w:rsid w:val="4BAC026D"/>
    <w:rsid w:val="4BAD48CA"/>
    <w:rsid w:val="4BED65EA"/>
    <w:rsid w:val="4BF71D9C"/>
    <w:rsid w:val="4C10EACA"/>
    <w:rsid w:val="4C54B92A"/>
    <w:rsid w:val="4C5870E8"/>
    <w:rsid w:val="4CAD7615"/>
    <w:rsid w:val="4CC9173F"/>
    <w:rsid w:val="4CF10AC4"/>
    <w:rsid w:val="4D2DB6E9"/>
    <w:rsid w:val="4D5378CD"/>
    <w:rsid w:val="4D877C60"/>
    <w:rsid w:val="4D9BF923"/>
    <w:rsid w:val="4DA8791B"/>
    <w:rsid w:val="4DB0C93B"/>
    <w:rsid w:val="4DB58D27"/>
    <w:rsid w:val="4DBD6E91"/>
    <w:rsid w:val="4DC5013F"/>
    <w:rsid w:val="4E39C239"/>
    <w:rsid w:val="4E4C7D58"/>
    <w:rsid w:val="4E66094F"/>
    <w:rsid w:val="4EBF3A8A"/>
    <w:rsid w:val="4FAD48AB"/>
    <w:rsid w:val="50517AE0"/>
    <w:rsid w:val="50A408B0"/>
    <w:rsid w:val="50BD9397"/>
    <w:rsid w:val="50BF3732"/>
    <w:rsid w:val="50DDEFD3"/>
    <w:rsid w:val="512D5C18"/>
    <w:rsid w:val="5149CC82"/>
    <w:rsid w:val="517D07F4"/>
    <w:rsid w:val="518A5E37"/>
    <w:rsid w:val="51E42C1D"/>
    <w:rsid w:val="5299F962"/>
    <w:rsid w:val="52AAF60C"/>
    <w:rsid w:val="52F7C1D0"/>
    <w:rsid w:val="5316E685"/>
    <w:rsid w:val="5339CBFE"/>
    <w:rsid w:val="53990AA2"/>
    <w:rsid w:val="53BEF6E3"/>
    <w:rsid w:val="53E69572"/>
    <w:rsid w:val="541FCBC5"/>
    <w:rsid w:val="546F36B8"/>
    <w:rsid w:val="5487507B"/>
    <w:rsid w:val="54AE24A0"/>
    <w:rsid w:val="54E34246"/>
    <w:rsid w:val="550F5199"/>
    <w:rsid w:val="553089DB"/>
    <w:rsid w:val="5539D025"/>
    <w:rsid w:val="55467278"/>
    <w:rsid w:val="5546B9B6"/>
    <w:rsid w:val="558FC5A1"/>
    <w:rsid w:val="55BC76BC"/>
    <w:rsid w:val="55DA0CD2"/>
    <w:rsid w:val="561011A7"/>
    <w:rsid w:val="56182184"/>
    <w:rsid w:val="5636124A"/>
    <w:rsid w:val="56C542D9"/>
    <w:rsid w:val="56D86ACB"/>
    <w:rsid w:val="56EE8695"/>
    <w:rsid w:val="573BD507"/>
    <w:rsid w:val="5793B0FF"/>
    <w:rsid w:val="57BBBDBF"/>
    <w:rsid w:val="58216829"/>
    <w:rsid w:val="5826CC1A"/>
    <w:rsid w:val="58340217"/>
    <w:rsid w:val="58396E4E"/>
    <w:rsid w:val="589BCC32"/>
    <w:rsid w:val="58A4E8BC"/>
    <w:rsid w:val="58C3FE36"/>
    <w:rsid w:val="58E5B743"/>
    <w:rsid w:val="5910AA99"/>
    <w:rsid w:val="59229E4F"/>
    <w:rsid w:val="5941C873"/>
    <w:rsid w:val="59AC364B"/>
    <w:rsid w:val="59B03AF1"/>
    <w:rsid w:val="59B472B8"/>
    <w:rsid w:val="59B9EF23"/>
    <w:rsid w:val="59C39E0F"/>
    <w:rsid w:val="5A3D7D14"/>
    <w:rsid w:val="5AB76951"/>
    <w:rsid w:val="5B9CAE15"/>
    <w:rsid w:val="5BFE62C0"/>
    <w:rsid w:val="5C00B3D1"/>
    <w:rsid w:val="5C0A3F66"/>
    <w:rsid w:val="5C0E73BC"/>
    <w:rsid w:val="5C581534"/>
    <w:rsid w:val="5C648ACC"/>
    <w:rsid w:val="5C92059F"/>
    <w:rsid w:val="5CB9D9C4"/>
    <w:rsid w:val="5CD08CB4"/>
    <w:rsid w:val="5D18CE9E"/>
    <w:rsid w:val="5D3B8166"/>
    <w:rsid w:val="5D4D6F46"/>
    <w:rsid w:val="5D5F68CA"/>
    <w:rsid w:val="5D713E34"/>
    <w:rsid w:val="5D7BD0A6"/>
    <w:rsid w:val="5DA34DF1"/>
    <w:rsid w:val="5DAAE996"/>
    <w:rsid w:val="5DC41458"/>
    <w:rsid w:val="5E7FE62C"/>
    <w:rsid w:val="5EA4103F"/>
    <w:rsid w:val="5EEBEEAD"/>
    <w:rsid w:val="5F08A658"/>
    <w:rsid w:val="5F0F2A3C"/>
    <w:rsid w:val="5F806E80"/>
    <w:rsid w:val="5F8C6666"/>
    <w:rsid w:val="5FD3B84B"/>
    <w:rsid w:val="5FFE054D"/>
    <w:rsid w:val="60048E3F"/>
    <w:rsid w:val="6026451C"/>
    <w:rsid w:val="608FC4C9"/>
    <w:rsid w:val="60A05FF7"/>
    <w:rsid w:val="60A82264"/>
    <w:rsid w:val="60B980E3"/>
    <w:rsid w:val="60E240F9"/>
    <w:rsid w:val="611300A2"/>
    <w:rsid w:val="61548BE9"/>
    <w:rsid w:val="6157D669"/>
    <w:rsid w:val="615812AA"/>
    <w:rsid w:val="615C9FD9"/>
    <w:rsid w:val="6170F37E"/>
    <w:rsid w:val="6172819A"/>
    <w:rsid w:val="61E6CA7E"/>
    <w:rsid w:val="626099B4"/>
    <w:rsid w:val="6267F00F"/>
    <w:rsid w:val="626D00AC"/>
    <w:rsid w:val="62768BA7"/>
    <w:rsid w:val="6287CFDC"/>
    <w:rsid w:val="629FE08B"/>
    <w:rsid w:val="631BAE8A"/>
    <w:rsid w:val="634ED60C"/>
    <w:rsid w:val="6366F952"/>
    <w:rsid w:val="636DF959"/>
    <w:rsid w:val="637C0F2A"/>
    <w:rsid w:val="6397A786"/>
    <w:rsid w:val="63D89BAD"/>
    <w:rsid w:val="63E3BCA5"/>
    <w:rsid w:val="63E87CCA"/>
    <w:rsid w:val="64306936"/>
    <w:rsid w:val="643D7C88"/>
    <w:rsid w:val="64AD5DA2"/>
    <w:rsid w:val="64C5A6C7"/>
    <w:rsid w:val="64CCA6C6"/>
    <w:rsid w:val="64F3D185"/>
    <w:rsid w:val="6512195E"/>
    <w:rsid w:val="65532B3B"/>
    <w:rsid w:val="6556668A"/>
    <w:rsid w:val="655CFA1C"/>
    <w:rsid w:val="65A36CC6"/>
    <w:rsid w:val="65BC3DFE"/>
    <w:rsid w:val="65D24983"/>
    <w:rsid w:val="660BD478"/>
    <w:rsid w:val="6637D957"/>
    <w:rsid w:val="664DA7E7"/>
    <w:rsid w:val="665B554C"/>
    <w:rsid w:val="6696D86A"/>
    <w:rsid w:val="66C8D436"/>
    <w:rsid w:val="66F14CAB"/>
    <w:rsid w:val="6734AE77"/>
    <w:rsid w:val="6764138A"/>
    <w:rsid w:val="677B1B1A"/>
    <w:rsid w:val="6790C7D9"/>
    <w:rsid w:val="67A177C3"/>
    <w:rsid w:val="67B0530C"/>
    <w:rsid w:val="683AF8AE"/>
    <w:rsid w:val="685E128E"/>
    <w:rsid w:val="686FB88E"/>
    <w:rsid w:val="68920F4E"/>
    <w:rsid w:val="68CC0B9C"/>
    <w:rsid w:val="68D051E6"/>
    <w:rsid w:val="68F8C2B1"/>
    <w:rsid w:val="69196907"/>
    <w:rsid w:val="696DECF4"/>
    <w:rsid w:val="699ADC8D"/>
    <w:rsid w:val="69A59A4A"/>
    <w:rsid w:val="69E23EA2"/>
    <w:rsid w:val="69E5DE37"/>
    <w:rsid w:val="6A1D21C5"/>
    <w:rsid w:val="6A3AD195"/>
    <w:rsid w:val="6A524635"/>
    <w:rsid w:val="6A57FD23"/>
    <w:rsid w:val="6A81DBBA"/>
    <w:rsid w:val="6ADE66A6"/>
    <w:rsid w:val="6B00C05B"/>
    <w:rsid w:val="6B03F4EB"/>
    <w:rsid w:val="6B1BF836"/>
    <w:rsid w:val="6B522ADD"/>
    <w:rsid w:val="6B5CAE73"/>
    <w:rsid w:val="6B656FCF"/>
    <w:rsid w:val="6B8CBD5E"/>
    <w:rsid w:val="6BAA1A18"/>
    <w:rsid w:val="6CB83FF6"/>
    <w:rsid w:val="6CD17232"/>
    <w:rsid w:val="6D426D2E"/>
    <w:rsid w:val="6D914B27"/>
    <w:rsid w:val="6D971ADF"/>
    <w:rsid w:val="6DA66270"/>
    <w:rsid w:val="6DBA3D96"/>
    <w:rsid w:val="6DCD9E3D"/>
    <w:rsid w:val="6DD5D287"/>
    <w:rsid w:val="6E1E0CC3"/>
    <w:rsid w:val="6E5CB848"/>
    <w:rsid w:val="6E5E4477"/>
    <w:rsid w:val="6E70C5FD"/>
    <w:rsid w:val="6E890B89"/>
    <w:rsid w:val="6EC8F780"/>
    <w:rsid w:val="6EEF9291"/>
    <w:rsid w:val="6F401C77"/>
    <w:rsid w:val="6F639150"/>
    <w:rsid w:val="6F8B080C"/>
    <w:rsid w:val="6FDC9B16"/>
    <w:rsid w:val="70312667"/>
    <w:rsid w:val="7042A841"/>
    <w:rsid w:val="704B1C08"/>
    <w:rsid w:val="7066B5FC"/>
    <w:rsid w:val="708F9B9B"/>
    <w:rsid w:val="7094D9D8"/>
    <w:rsid w:val="709A3021"/>
    <w:rsid w:val="709B4B3D"/>
    <w:rsid w:val="70D5D0A2"/>
    <w:rsid w:val="70E45F32"/>
    <w:rsid w:val="712114F1"/>
    <w:rsid w:val="713A58E7"/>
    <w:rsid w:val="71466562"/>
    <w:rsid w:val="7153E62C"/>
    <w:rsid w:val="7160E975"/>
    <w:rsid w:val="718F9A4F"/>
    <w:rsid w:val="71B228F4"/>
    <w:rsid w:val="7202822A"/>
    <w:rsid w:val="720649E6"/>
    <w:rsid w:val="72190D62"/>
    <w:rsid w:val="721B9D6F"/>
    <w:rsid w:val="721D4A00"/>
    <w:rsid w:val="7233E620"/>
    <w:rsid w:val="72886793"/>
    <w:rsid w:val="729AC182"/>
    <w:rsid w:val="72A982F3"/>
    <w:rsid w:val="72BAD43F"/>
    <w:rsid w:val="73707BB5"/>
    <w:rsid w:val="73858D54"/>
    <w:rsid w:val="73BA3CE1"/>
    <w:rsid w:val="73CAC247"/>
    <w:rsid w:val="73D40EFD"/>
    <w:rsid w:val="73DE298E"/>
    <w:rsid w:val="73EC58E7"/>
    <w:rsid w:val="73F10B84"/>
    <w:rsid w:val="743B29ED"/>
    <w:rsid w:val="74506E22"/>
    <w:rsid w:val="7462B4B8"/>
    <w:rsid w:val="748096E1"/>
    <w:rsid w:val="74D8DA64"/>
    <w:rsid w:val="750F4289"/>
    <w:rsid w:val="754AB522"/>
    <w:rsid w:val="75767264"/>
    <w:rsid w:val="75A1CF5B"/>
    <w:rsid w:val="75ADAF41"/>
    <w:rsid w:val="75E06B85"/>
    <w:rsid w:val="764CF8F0"/>
    <w:rsid w:val="767D0FA7"/>
    <w:rsid w:val="768D7D70"/>
    <w:rsid w:val="76E84AC9"/>
    <w:rsid w:val="76FD4862"/>
    <w:rsid w:val="771C00E2"/>
    <w:rsid w:val="772A5170"/>
    <w:rsid w:val="77736771"/>
    <w:rsid w:val="77955972"/>
    <w:rsid w:val="77BCB766"/>
    <w:rsid w:val="77CB881D"/>
    <w:rsid w:val="77CE3F14"/>
    <w:rsid w:val="780F3E14"/>
    <w:rsid w:val="784154BD"/>
    <w:rsid w:val="78690A63"/>
    <w:rsid w:val="786A63E3"/>
    <w:rsid w:val="7870A08C"/>
    <w:rsid w:val="78928354"/>
    <w:rsid w:val="78A37125"/>
    <w:rsid w:val="78F68A24"/>
    <w:rsid w:val="790B2DD9"/>
    <w:rsid w:val="791B4E7B"/>
    <w:rsid w:val="7927ED87"/>
    <w:rsid w:val="7933CBFB"/>
    <w:rsid w:val="79399B37"/>
    <w:rsid w:val="795EBAA0"/>
    <w:rsid w:val="798B7FA3"/>
    <w:rsid w:val="79997682"/>
    <w:rsid w:val="79F6C124"/>
    <w:rsid w:val="7A01A475"/>
    <w:rsid w:val="7A567453"/>
    <w:rsid w:val="7A5C950A"/>
    <w:rsid w:val="7A6B4877"/>
    <w:rsid w:val="7AEA169E"/>
    <w:rsid w:val="7AF8EEDF"/>
    <w:rsid w:val="7B1C0CE9"/>
    <w:rsid w:val="7B47D819"/>
    <w:rsid w:val="7B79FBDE"/>
    <w:rsid w:val="7B940E0E"/>
    <w:rsid w:val="7C118E5E"/>
    <w:rsid w:val="7CC6ECFE"/>
    <w:rsid w:val="7D2F4CF9"/>
    <w:rsid w:val="7D785B87"/>
    <w:rsid w:val="7D830778"/>
    <w:rsid w:val="7D8575A0"/>
    <w:rsid w:val="7D989A2C"/>
    <w:rsid w:val="7DB05C9E"/>
    <w:rsid w:val="7E2E1DF8"/>
    <w:rsid w:val="7E599C89"/>
    <w:rsid w:val="7E5AA122"/>
    <w:rsid w:val="7E5DF266"/>
    <w:rsid w:val="7E60F73A"/>
    <w:rsid w:val="7E8E4872"/>
    <w:rsid w:val="7F1131F6"/>
    <w:rsid w:val="7F33F392"/>
    <w:rsid w:val="7F6B2ECA"/>
    <w:rsid w:val="7F6E7623"/>
    <w:rsid w:val="7F812807"/>
    <w:rsid w:val="7F882AD0"/>
    <w:rsid w:val="7FBA94B7"/>
    <w:rsid w:val="7FEE1107"/>
    <w:rsid w:val="7FF533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21E7"/>
  <w15:chartTrackingRefBased/>
  <w15:docId w15:val="{5513BD10-A543-48C3-AB97-B6793908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n-GB"/>
    </w:rPr>
  </w:style>
  <w:style w:type="paragraph" w:styleId="Pealkiri1">
    <w:name w:val="heading 1"/>
    <w:basedOn w:val="Normaallaad"/>
    <w:next w:val="Normaallaad"/>
    <w:link w:val="Pealkiri1Mrk"/>
    <w:uiPriority w:val="9"/>
    <w:qFormat/>
    <w:rsid w:val="00671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71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71C5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71C5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71C5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71C5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71C5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71C5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71C5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71C5A"/>
    <w:rPr>
      <w:rFonts w:asciiTheme="majorHAnsi" w:eastAsiaTheme="majorEastAsia" w:hAnsiTheme="majorHAnsi" w:cstheme="majorBidi"/>
      <w:color w:val="0F4761" w:themeColor="accent1" w:themeShade="BF"/>
      <w:sz w:val="40"/>
      <w:szCs w:val="40"/>
      <w:lang w:val="en-GB"/>
    </w:rPr>
  </w:style>
  <w:style w:type="character" w:customStyle="1" w:styleId="Pealkiri2Mrk">
    <w:name w:val="Pealkiri 2 Märk"/>
    <w:basedOn w:val="Liguvaikefont"/>
    <w:link w:val="Pealkiri2"/>
    <w:uiPriority w:val="9"/>
    <w:semiHidden/>
    <w:rsid w:val="00671C5A"/>
    <w:rPr>
      <w:rFonts w:asciiTheme="majorHAnsi" w:eastAsiaTheme="majorEastAsia" w:hAnsiTheme="majorHAnsi" w:cstheme="majorBidi"/>
      <w:color w:val="0F4761" w:themeColor="accent1" w:themeShade="BF"/>
      <w:sz w:val="32"/>
      <w:szCs w:val="32"/>
      <w:lang w:val="en-GB"/>
    </w:rPr>
  </w:style>
  <w:style w:type="character" w:customStyle="1" w:styleId="Pealkiri3Mrk">
    <w:name w:val="Pealkiri 3 Märk"/>
    <w:basedOn w:val="Liguvaikefont"/>
    <w:link w:val="Pealkiri3"/>
    <w:uiPriority w:val="9"/>
    <w:semiHidden/>
    <w:rsid w:val="00671C5A"/>
    <w:rPr>
      <w:rFonts w:eastAsiaTheme="majorEastAsia" w:cstheme="majorBidi"/>
      <w:color w:val="0F4761" w:themeColor="accent1" w:themeShade="BF"/>
      <w:sz w:val="28"/>
      <w:szCs w:val="28"/>
      <w:lang w:val="en-GB"/>
    </w:rPr>
  </w:style>
  <w:style w:type="character" w:customStyle="1" w:styleId="Pealkiri4Mrk">
    <w:name w:val="Pealkiri 4 Märk"/>
    <w:basedOn w:val="Liguvaikefont"/>
    <w:link w:val="Pealkiri4"/>
    <w:uiPriority w:val="9"/>
    <w:semiHidden/>
    <w:rsid w:val="00671C5A"/>
    <w:rPr>
      <w:rFonts w:eastAsiaTheme="majorEastAsia" w:cstheme="majorBidi"/>
      <w:i/>
      <w:iCs/>
      <w:color w:val="0F4761" w:themeColor="accent1" w:themeShade="BF"/>
      <w:lang w:val="en-GB"/>
    </w:rPr>
  </w:style>
  <w:style w:type="character" w:customStyle="1" w:styleId="Pealkiri5Mrk">
    <w:name w:val="Pealkiri 5 Märk"/>
    <w:basedOn w:val="Liguvaikefont"/>
    <w:link w:val="Pealkiri5"/>
    <w:uiPriority w:val="9"/>
    <w:semiHidden/>
    <w:rsid w:val="00671C5A"/>
    <w:rPr>
      <w:rFonts w:eastAsiaTheme="majorEastAsia" w:cstheme="majorBidi"/>
      <w:color w:val="0F4761" w:themeColor="accent1" w:themeShade="BF"/>
      <w:lang w:val="en-GB"/>
    </w:rPr>
  </w:style>
  <w:style w:type="character" w:customStyle="1" w:styleId="Pealkiri6Mrk">
    <w:name w:val="Pealkiri 6 Märk"/>
    <w:basedOn w:val="Liguvaikefont"/>
    <w:link w:val="Pealkiri6"/>
    <w:uiPriority w:val="9"/>
    <w:semiHidden/>
    <w:rsid w:val="00671C5A"/>
    <w:rPr>
      <w:rFonts w:eastAsiaTheme="majorEastAsia" w:cstheme="majorBidi"/>
      <w:i/>
      <w:iCs/>
      <w:color w:val="595959" w:themeColor="text1" w:themeTint="A6"/>
      <w:lang w:val="en-GB"/>
    </w:rPr>
  </w:style>
  <w:style w:type="character" w:customStyle="1" w:styleId="Pealkiri7Mrk">
    <w:name w:val="Pealkiri 7 Märk"/>
    <w:basedOn w:val="Liguvaikefont"/>
    <w:link w:val="Pealkiri7"/>
    <w:uiPriority w:val="9"/>
    <w:semiHidden/>
    <w:rsid w:val="00671C5A"/>
    <w:rPr>
      <w:rFonts w:eastAsiaTheme="majorEastAsia" w:cstheme="majorBidi"/>
      <w:color w:val="595959" w:themeColor="text1" w:themeTint="A6"/>
      <w:lang w:val="en-GB"/>
    </w:rPr>
  </w:style>
  <w:style w:type="character" w:customStyle="1" w:styleId="Pealkiri8Mrk">
    <w:name w:val="Pealkiri 8 Märk"/>
    <w:basedOn w:val="Liguvaikefont"/>
    <w:link w:val="Pealkiri8"/>
    <w:uiPriority w:val="9"/>
    <w:semiHidden/>
    <w:rsid w:val="00671C5A"/>
    <w:rPr>
      <w:rFonts w:eastAsiaTheme="majorEastAsia" w:cstheme="majorBidi"/>
      <w:i/>
      <w:iCs/>
      <w:color w:val="272727" w:themeColor="text1" w:themeTint="D8"/>
      <w:lang w:val="en-GB"/>
    </w:rPr>
  </w:style>
  <w:style w:type="character" w:customStyle="1" w:styleId="Pealkiri9Mrk">
    <w:name w:val="Pealkiri 9 Märk"/>
    <w:basedOn w:val="Liguvaikefont"/>
    <w:link w:val="Pealkiri9"/>
    <w:uiPriority w:val="9"/>
    <w:semiHidden/>
    <w:rsid w:val="00671C5A"/>
    <w:rPr>
      <w:rFonts w:eastAsiaTheme="majorEastAsia" w:cstheme="majorBidi"/>
      <w:color w:val="272727" w:themeColor="text1" w:themeTint="D8"/>
      <w:lang w:val="en-GB"/>
    </w:rPr>
  </w:style>
  <w:style w:type="paragraph" w:styleId="Pealkiri">
    <w:name w:val="Title"/>
    <w:basedOn w:val="Normaallaad"/>
    <w:next w:val="Normaallaad"/>
    <w:link w:val="PealkiriMrk"/>
    <w:uiPriority w:val="10"/>
    <w:qFormat/>
    <w:rsid w:val="00671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71C5A"/>
    <w:rPr>
      <w:rFonts w:asciiTheme="majorHAnsi" w:eastAsiaTheme="majorEastAsia" w:hAnsiTheme="majorHAnsi" w:cstheme="majorBidi"/>
      <w:spacing w:val="-10"/>
      <w:kern w:val="28"/>
      <w:sz w:val="56"/>
      <w:szCs w:val="56"/>
      <w:lang w:val="en-GB"/>
    </w:rPr>
  </w:style>
  <w:style w:type="paragraph" w:styleId="Alapealkiri">
    <w:name w:val="Subtitle"/>
    <w:basedOn w:val="Normaallaad"/>
    <w:next w:val="Normaallaad"/>
    <w:link w:val="AlapealkiriMrk"/>
    <w:uiPriority w:val="11"/>
    <w:qFormat/>
    <w:rsid w:val="00671C5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71C5A"/>
    <w:rPr>
      <w:rFonts w:eastAsiaTheme="majorEastAsia" w:cstheme="majorBidi"/>
      <w:color w:val="595959" w:themeColor="text1" w:themeTint="A6"/>
      <w:spacing w:val="15"/>
      <w:sz w:val="28"/>
      <w:szCs w:val="28"/>
      <w:lang w:val="en-GB"/>
    </w:rPr>
  </w:style>
  <w:style w:type="paragraph" w:styleId="Tsitaat">
    <w:name w:val="Quote"/>
    <w:basedOn w:val="Normaallaad"/>
    <w:next w:val="Normaallaad"/>
    <w:link w:val="TsitaatMrk"/>
    <w:uiPriority w:val="29"/>
    <w:qFormat/>
    <w:rsid w:val="00671C5A"/>
    <w:pPr>
      <w:spacing w:before="160"/>
      <w:jc w:val="center"/>
    </w:pPr>
    <w:rPr>
      <w:i/>
      <w:iCs/>
      <w:color w:val="404040" w:themeColor="text1" w:themeTint="BF"/>
    </w:rPr>
  </w:style>
  <w:style w:type="character" w:customStyle="1" w:styleId="TsitaatMrk">
    <w:name w:val="Tsitaat Märk"/>
    <w:basedOn w:val="Liguvaikefont"/>
    <w:link w:val="Tsitaat"/>
    <w:uiPriority w:val="29"/>
    <w:rsid w:val="00671C5A"/>
    <w:rPr>
      <w:i/>
      <w:iCs/>
      <w:color w:val="404040" w:themeColor="text1" w:themeTint="BF"/>
      <w:lang w:val="en-GB"/>
    </w:rPr>
  </w:style>
  <w:style w:type="paragraph" w:styleId="Loendilik">
    <w:name w:val="List Paragraph"/>
    <w:basedOn w:val="Normaallaad"/>
    <w:uiPriority w:val="34"/>
    <w:qFormat/>
    <w:rsid w:val="00671C5A"/>
    <w:pPr>
      <w:ind w:left="720"/>
      <w:contextualSpacing/>
    </w:pPr>
  </w:style>
  <w:style w:type="character" w:styleId="Selgeltmrgatavrhutus">
    <w:name w:val="Intense Emphasis"/>
    <w:basedOn w:val="Liguvaikefont"/>
    <w:uiPriority w:val="21"/>
    <w:qFormat/>
    <w:rsid w:val="00671C5A"/>
    <w:rPr>
      <w:i/>
      <w:iCs/>
      <w:color w:val="0F4761" w:themeColor="accent1" w:themeShade="BF"/>
    </w:rPr>
  </w:style>
  <w:style w:type="paragraph" w:styleId="Selgeltmrgatavtsitaat">
    <w:name w:val="Intense Quote"/>
    <w:basedOn w:val="Normaallaad"/>
    <w:next w:val="Normaallaad"/>
    <w:link w:val="SelgeltmrgatavtsitaatMrk"/>
    <w:uiPriority w:val="30"/>
    <w:qFormat/>
    <w:rsid w:val="00671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71C5A"/>
    <w:rPr>
      <w:i/>
      <w:iCs/>
      <w:color w:val="0F4761" w:themeColor="accent1" w:themeShade="BF"/>
      <w:lang w:val="en-GB"/>
    </w:rPr>
  </w:style>
  <w:style w:type="character" w:styleId="Selgeltmrgatavviide">
    <w:name w:val="Intense Reference"/>
    <w:basedOn w:val="Liguvaikefont"/>
    <w:uiPriority w:val="32"/>
    <w:qFormat/>
    <w:rsid w:val="00671C5A"/>
    <w:rPr>
      <w:b/>
      <w:bCs/>
      <w:smallCaps/>
      <w:color w:val="0F4761" w:themeColor="accent1" w:themeShade="BF"/>
      <w:spacing w:val="5"/>
    </w:rPr>
  </w:style>
  <w:style w:type="character" w:styleId="Kommentaariviide">
    <w:name w:val="annotation reference"/>
    <w:basedOn w:val="Liguvaikefont"/>
    <w:uiPriority w:val="99"/>
    <w:semiHidden/>
    <w:unhideWhenUsed/>
    <w:rsid w:val="00A90935"/>
    <w:rPr>
      <w:sz w:val="16"/>
      <w:szCs w:val="16"/>
    </w:rPr>
  </w:style>
  <w:style w:type="paragraph" w:styleId="Kommentaaritekst">
    <w:name w:val="annotation text"/>
    <w:basedOn w:val="Normaallaad"/>
    <w:link w:val="KommentaaritekstMrk"/>
    <w:uiPriority w:val="99"/>
    <w:unhideWhenUsed/>
    <w:rsid w:val="00A90935"/>
    <w:pPr>
      <w:spacing w:line="240" w:lineRule="auto"/>
    </w:pPr>
    <w:rPr>
      <w:sz w:val="20"/>
      <w:szCs w:val="20"/>
    </w:rPr>
  </w:style>
  <w:style w:type="character" w:customStyle="1" w:styleId="KommentaaritekstMrk">
    <w:name w:val="Kommentaari tekst Märk"/>
    <w:basedOn w:val="Liguvaikefont"/>
    <w:link w:val="Kommentaaritekst"/>
    <w:uiPriority w:val="99"/>
    <w:rsid w:val="00A90935"/>
    <w:rPr>
      <w:sz w:val="20"/>
      <w:szCs w:val="20"/>
      <w:lang w:val="en-GB"/>
    </w:rPr>
  </w:style>
  <w:style w:type="paragraph" w:styleId="Kommentaariteema">
    <w:name w:val="annotation subject"/>
    <w:basedOn w:val="Kommentaaritekst"/>
    <w:next w:val="Kommentaaritekst"/>
    <w:link w:val="KommentaariteemaMrk"/>
    <w:uiPriority w:val="99"/>
    <w:semiHidden/>
    <w:unhideWhenUsed/>
    <w:rsid w:val="00A90935"/>
    <w:rPr>
      <w:b/>
      <w:bCs/>
    </w:rPr>
  </w:style>
  <w:style w:type="character" w:customStyle="1" w:styleId="KommentaariteemaMrk">
    <w:name w:val="Kommentaari teema Märk"/>
    <w:basedOn w:val="KommentaaritekstMrk"/>
    <w:link w:val="Kommentaariteema"/>
    <w:uiPriority w:val="99"/>
    <w:semiHidden/>
    <w:rsid w:val="00A90935"/>
    <w:rPr>
      <w:b/>
      <w:bCs/>
      <w:sz w:val="20"/>
      <w:szCs w:val="20"/>
      <w:lang w:val="en-GB"/>
    </w:rPr>
  </w:style>
  <w:style w:type="paragraph" w:styleId="Redaktsioon">
    <w:name w:val="Revision"/>
    <w:hidden/>
    <w:uiPriority w:val="99"/>
    <w:semiHidden/>
    <w:rsid w:val="00E30A5F"/>
    <w:pPr>
      <w:spacing w:after="0" w:line="240" w:lineRule="auto"/>
    </w:pPr>
    <w:rPr>
      <w:lang w:val="en-GB"/>
    </w:rPr>
  </w:style>
  <w:style w:type="character" w:styleId="Hperlink">
    <w:name w:val="Hyperlink"/>
    <w:basedOn w:val="Liguvaikefont"/>
    <w:uiPriority w:val="99"/>
    <w:unhideWhenUsed/>
    <w:rsid w:val="00002A19"/>
    <w:rPr>
      <w:color w:val="467886" w:themeColor="hyperlink"/>
      <w:u w:val="single"/>
    </w:rPr>
  </w:style>
  <w:style w:type="character" w:styleId="Lahendamatamainimine">
    <w:name w:val="Unresolved Mention"/>
    <w:basedOn w:val="Liguvaikefont"/>
    <w:uiPriority w:val="99"/>
    <w:semiHidden/>
    <w:unhideWhenUsed/>
    <w:rsid w:val="0000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AA64C-8BE6-458E-A540-DF1CA0F26B80}">
  <ds:schemaRefs>
    <ds:schemaRef ds:uri="http://schemas.openxmlformats.org/officeDocument/2006/bibliography"/>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2852</Words>
  <Characters>16601</Characters>
  <Application>Microsoft Office Word</Application>
  <DocSecurity>0</DocSecurity>
  <Lines>230</Lines>
  <Paragraphs>75</Paragraphs>
  <ScaleCrop>false</ScaleCrop>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Vindegg</dc:creator>
  <cp:keywords/>
  <dc:description/>
  <cp:lastModifiedBy>Regina Lind</cp:lastModifiedBy>
  <cp:revision>2</cp:revision>
  <dcterms:created xsi:type="dcterms:W3CDTF">2026-02-27T14:23:00Z</dcterms:created>
  <dcterms:modified xsi:type="dcterms:W3CDTF">2026-02-27T14:23:00Z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37965dd4-bbe9-47c3-b2ef-ef14b7042951</vt:lpwstr>
  </property>
</Properties>
</file>